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3E8C" w14:textId="776EB92E" w:rsidR="00B37372" w:rsidRDefault="00B37372" w:rsidP="00E93E73">
      <w:pPr>
        <w:spacing w:after="0" w:line="360" w:lineRule="auto"/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189E93" wp14:editId="2A74C5C5">
            <wp:simplePos x="0" y="0"/>
            <wp:positionH relativeFrom="column">
              <wp:posOffset>3108960</wp:posOffset>
            </wp:positionH>
            <wp:positionV relativeFrom="paragraph">
              <wp:posOffset>-660400</wp:posOffset>
            </wp:positionV>
            <wp:extent cx="571500" cy="800100"/>
            <wp:effectExtent l="0" t="0" r="0" b="0"/>
            <wp:wrapNone/>
            <wp:docPr id="1" name="Imagem 1" descr="Descrição: BRASÃO P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ÃO PMP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82">
        <w:rPr>
          <w:rFonts w:ascii="Arial" w:hAnsi="Arial" w:cs="Arial"/>
          <w:szCs w:val="24"/>
        </w:rPr>
        <w:t xml:space="preserve"> </w:t>
      </w:r>
    </w:p>
    <w:p w14:paraId="4859C670" w14:textId="77777777" w:rsidR="00AD0C8B" w:rsidRDefault="00AD0C8B" w:rsidP="00E93E73">
      <w:pPr>
        <w:spacing w:after="0" w:line="360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14:paraId="2C9DE591" w14:textId="77777777" w:rsidR="00AD0C8B" w:rsidRDefault="00AD0C8B" w:rsidP="00E93E73">
      <w:pPr>
        <w:spacing w:after="0" w:line="360" w:lineRule="auto"/>
        <w:ind w:left="0" w:firstLine="0"/>
        <w:jc w:val="center"/>
        <w:rPr>
          <w:rFonts w:ascii="Arial" w:hAnsi="Arial" w:cs="Arial"/>
          <w:b/>
          <w:szCs w:val="24"/>
        </w:rPr>
      </w:pPr>
    </w:p>
    <w:p w14:paraId="70507A2A" w14:textId="371E9DF1" w:rsidR="00B37372" w:rsidRDefault="00B37372" w:rsidP="00E93E73">
      <w:pPr>
        <w:spacing w:after="0" w:line="360" w:lineRule="auto"/>
        <w:ind w:lef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POLÍCIA MILITAR DO PIAUÍ – PMPI</w:t>
      </w:r>
    </w:p>
    <w:p w14:paraId="5A6BA075" w14:textId="77777777" w:rsidR="00B37372" w:rsidRDefault="00B37372" w:rsidP="00E93E73">
      <w:pPr>
        <w:spacing w:after="0" w:line="360" w:lineRule="auto"/>
        <w:ind w:lef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NOTA TÉCNICA/PMPI/2022</w:t>
      </w:r>
    </w:p>
    <w:p w14:paraId="6DF78470" w14:textId="77777777" w:rsidR="00B37372" w:rsidRDefault="00B37372" w:rsidP="00E93E73">
      <w:pPr>
        <w:spacing w:after="0" w:line="360" w:lineRule="auto"/>
        <w:rPr>
          <w:rFonts w:ascii="Arial" w:hAnsi="Arial" w:cs="Arial"/>
          <w:b/>
          <w:szCs w:val="24"/>
        </w:rPr>
      </w:pPr>
    </w:p>
    <w:p w14:paraId="6FFF5AC8" w14:textId="77777777" w:rsidR="00AD0C8B" w:rsidRDefault="00AD0C8B" w:rsidP="00E93E73">
      <w:pPr>
        <w:spacing w:after="0" w:line="360" w:lineRule="auto"/>
        <w:rPr>
          <w:rFonts w:ascii="Arial" w:hAnsi="Arial" w:cs="Arial"/>
          <w:b/>
          <w:szCs w:val="24"/>
        </w:rPr>
      </w:pPr>
    </w:p>
    <w:p w14:paraId="4BA0B805" w14:textId="1D991B16" w:rsidR="00B37372" w:rsidRPr="00790259" w:rsidRDefault="00B37372" w:rsidP="00E93E7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Cs w:val="24"/>
        </w:rPr>
      </w:pPr>
      <w:r w:rsidRPr="00790259">
        <w:rPr>
          <w:rFonts w:ascii="Arial" w:hAnsi="Arial" w:cs="Arial"/>
          <w:b/>
          <w:szCs w:val="24"/>
        </w:rPr>
        <w:t>ALUSÃO</w:t>
      </w:r>
    </w:p>
    <w:p w14:paraId="6FC0710E" w14:textId="5A8B94FD" w:rsidR="00B37372" w:rsidRPr="00790259" w:rsidRDefault="00B37372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  <w:szCs w:val="24"/>
        </w:rPr>
      </w:pPr>
      <w:r w:rsidRPr="00790259">
        <w:rPr>
          <w:rFonts w:ascii="Arial" w:hAnsi="Arial" w:cs="Arial"/>
          <w:szCs w:val="24"/>
        </w:rPr>
        <w:t>Portaria nº 57, de 02 de fevereiro de 2022, do Comandante Geral da PMPI.</w:t>
      </w:r>
    </w:p>
    <w:p w14:paraId="44BE0CBD" w14:textId="28B698F7" w:rsidR="00B37372" w:rsidRPr="00790259" w:rsidRDefault="00B37372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  <w:szCs w:val="24"/>
        </w:rPr>
      </w:pPr>
      <w:r w:rsidRPr="00790259">
        <w:rPr>
          <w:rFonts w:ascii="Arial" w:hAnsi="Arial" w:cs="Arial"/>
          <w:szCs w:val="24"/>
        </w:rPr>
        <w:t>Processo SEI nº 00028.003197/2022-44</w:t>
      </w:r>
    </w:p>
    <w:p w14:paraId="49FB82CE" w14:textId="77777777" w:rsidR="00B37372" w:rsidRDefault="00B37372" w:rsidP="00E93E73">
      <w:pPr>
        <w:spacing w:after="0" w:line="360" w:lineRule="auto"/>
        <w:rPr>
          <w:rFonts w:ascii="Arial" w:hAnsi="Arial" w:cs="Arial"/>
          <w:b/>
          <w:szCs w:val="24"/>
        </w:rPr>
      </w:pPr>
    </w:p>
    <w:p w14:paraId="50D5F200" w14:textId="6434D69B" w:rsidR="00B37372" w:rsidRPr="00790259" w:rsidRDefault="00B37372" w:rsidP="00E93E7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Cs w:val="24"/>
        </w:rPr>
      </w:pPr>
      <w:r w:rsidRPr="00790259">
        <w:rPr>
          <w:rFonts w:ascii="Arial" w:hAnsi="Arial" w:cs="Arial"/>
          <w:b/>
          <w:szCs w:val="24"/>
        </w:rPr>
        <w:t>ASSUNTO</w:t>
      </w:r>
    </w:p>
    <w:p w14:paraId="3AB1C9AF" w14:textId="0C7B0865" w:rsidR="00B37372" w:rsidRPr="00790259" w:rsidRDefault="00B37372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  <w:szCs w:val="24"/>
        </w:rPr>
      </w:pPr>
      <w:r w:rsidRPr="00790259">
        <w:rPr>
          <w:rFonts w:ascii="Arial" w:hAnsi="Arial" w:cs="Arial"/>
          <w:szCs w:val="24"/>
        </w:rPr>
        <w:t>Nota Técnica</w:t>
      </w:r>
      <w:r w:rsidR="00BF6FC5">
        <w:rPr>
          <w:rFonts w:ascii="Arial" w:hAnsi="Arial" w:cs="Arial"/>
          <w:szCs w:val="24"/>
        </w:rPr>
        <w:t xml:space="preserve"> </w:t>
      </w:r>
      <w:r w:rsidRPr="00790259">
        <w:rPr>
          <w:rFonts w:ascii="Arial" w:hAnsi="Arial" w:cs="Arial"/>
          <w:szCs w:val="24"/>
        </w:rPr>
        <w:t>para abordagem a colecionadores de armas de fogo, atiradores desportivos e caçadores.</w:t>
      </w:r>
    </w:p>
    <w:p w14:paraId="519316B0" w14:textId="77777777" w:rsidR="00B37372" w:rsidRDefault="00B37372" w:rsidP="00E93E73">
      <w:pPr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14:paraId="12DA4F28" w14:textId="6FD3FF1D" w:rsidR="00B37372" w:rsidRPr="00927D9D" w:rsidRDefault="00B37372" w:rsidP="00E93E7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Cs w:val="24"/>
        </w:rPr>
      </w:pPr>
      <w:r w:rsidRPr="00927D9D">
        <w:rPr>
          <w:rFonts w:ascii="Arial" w:hAnsi="Arial" w:cs="Arial"/>
          <w:b/>
          <w:szCs w:val="24"/>
        </w:rPr>
        <w:t>OBJETIVO</w:t>
      </w:r>
    </w:p>
    <w:p w14:paraId="5C1B769D" w14:textId="1D8E7D8C" w:rsidR="00B37372" w:rsidRPr="00927D9D" w:rsidRDefault="00B37372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  <w:szCs w:val="24"/>
        </w:rPr>
      </w:pPr>
      <w:r w:rsidRPr="00927D9D">
        <w:rPr>
          <w:rFonts w:ascii="Arial" w:hAnsi="Arial" w:cs="Arial"/>
          <w:szCs w:val="24"/>
        </w:rPr>
        <w:t>Padronizar, no âmbito interno da Polícia Militar do Piauí, os procedimentos a serem adotados durante a abordagem e fiscalização, em todo o Estado do Piauí, de pessoas com direito a posse e porte de armas de fogo, sobretudo dos colecionadores de armas de fogo, atiradores desportivos e caçadores.</w:t>
      </w:r>
    </w:p>
    <w:p w14:paraId="1D50017E" w14:textId="77777777" w:rsidR="00DA3A4E" w:rsidRDefault="00DA3A4E" w:rsidP="00E93E73">
      <w:pPr>
        <w:spacing w:after="0" w:line="360" w:lineRule="auto"/>
        <w:rPr>
          <w:rFonts w:ascii="Arial" w:hAnsi="Arial" w:cs="Arial"/>
          <w:b/>
          <w:szCs w:val="24"/>
        </w:rPr>
      </w:pPr>
    </w:p>
    <w:p w14:paraId="15853D43" w14:textId="500FFEDB" w:rsidR="00DA3A4E" w:rsidRPr="00927D9D" w:rsidRDefault="00DA3A4E" w:rsidP="00E93E7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Cs w:val="24"/>
        </w:rPr>
      </w:pPr>
      <w:r w:rsidRPr="00927D9D">
        <w:rPr>
          <w:rFonts w:ascii="Arial" w:hAnsi="Arial" w:cs="Arial"/>
          <w:b/>
          <w:szCs w:val="24"/>
        </w:rPr>
        <w:t>JUSTIFICATIVA</w:t>
      </w:r>
    </w:p>
    <w:p w14:paraId="1B67D9D9" w14:textId="77777777" w:rsidR="00927D9D" w:rsidRPr="00927D9D" w:rsidRDefault="00904369" w:rsidP="00E93E73">
      <w:pPr>
        <w:pStyle w:val="PargrafodaLista"/>
        <w:numPr>
          <w:ilvl w:val="1"/>
          <w:numId w:val="10"/>
        </w:numPr>
        <w:spacing w:after="0" w:line="360" w:lineRule="auto"/>
        <w:ind w:right="117"/>
        <w:rPr>
          <w:rFonts w:ascii="Arial" w:hAnsi="Arial" w:cs="Arial"/>
          <w:szCs w:val="24"/>
        </w:rPr>
      </w:pPr>
      <w:r w:rsidRPr="00927D9D">
        <w:rPr>
          <w:rFonts w:ascii="Arial" w:hAnsi="Arial" w:cs="Arial"/>
          <w:szCs w:val="24"/>
        </w:rPr>
        <w:t>A</w:t>
      </w:r>
      <w:r w:rsidR="00DA3A4E" w:rsidRPr="00927D9D">
        <w:rPr>
          <w:rFonts w:ascii="Arial" w:hAnsi="Arial" w:cs="Arial"/>
          <w:szCs w:val="24"/>
        </w:rPr>
        <w:t xml:space="preserve"> Lei federal nº 10.826, de 22DEZ03 (referência “1”), regulamentada pelo Decreto federal nº 9.846, de 25JUN19 (referência “2”) e Decreto federal nº 10.629, de 12FEV21 (referência “4”), que dispõem sobre registro e posse de armas de fogo e munição, em especial sobre a aquisição, depósito e trânsito de armas de fogo e munições por colecionadores, atiradores desportivos e caçadores (CAC)</w:t>
      </w:r>
      <w:r w:rsidR="00233048" w:rsidRPr="00927D9D">
        <w:rPr>
          <w:rFonts w:ascii="Arial" w:hAnsi="Arial" w:cs="Arial"/>
          <w:szCs w:val="24"/>
        </w:rPr>
        <w:t xml:space="preserve"> </w:t>
      </w:r>
      <w:r w:rsidR="00233048" w:rsidRPr="00927D9D">
        <w:rPr>
          <w:rFonts w:ascii="Arial" w:hAnsi="Arial" w:cs="Arial"/>
        </w:rPr>
        <w:t>trouxe inovações nas concessões ao detentor de porte de arma e aos colecionadores, atiradores e caçadores, gerando a necessidade de ajuste na fiscalização das referidas categorias</w:t>
      </w:r>
      <w:r w:rsidR="00927D9D">
        <w:rPr>
          <w:rFonts w:ascii="Arial" w:hAnsi="Arial" w:cs="Arial"/>
        </w:rPr>
        <w:t>;</w:t>
      </w:r>
    </w:p>
    <w:p w14:paraId="3E07DB6C" w14:textId="18B84966" w:rsidR="00927D9D" w:rsidRPr="00927D9D" w:rsidRDefault="00927D9D" w:rsidP="00E93E73">
      <w:pPr>
        <w:pStyle w:val="PargrafodaLista"/>
        <w:numPr>
          <w:ilvl w:val="1"/>
          <w:numId w:val="10"/>
        </w:numPr>
        <w:spacing w:line="360" w:lineRule="auto"/>
        <w:rPr>
          <w:rFonts w:ascii="Arial" w:hAnsi="Arial" w:cs="Arial"/>
          <w:szCs w:val="24"/>
        </w:rPr>
      </w:pPr>
      <w:r w:rsidRPr="00927D9D">
        <w:rPr>
          <w:rFonts w:ascii="Arial" w:hAnsi="Arial" w:cs="Arial"/>
        </w:rPr>
        <w:t>O</w:t>
      </w:r>
      <w:r w:rsidR="00185B47" w:rsidRPr="00927D9D">
        <w:rPr>
          <w:rFonts w:ascii="Arial" w:hAnsi="Arial" w:cs="Arial"/>
        </w:rPr>
        <w:t xml:space="preserve"> </w:t>
      </w:r>
      <w:r w:rsidR="00185B47" w:rsidRPr="00927D9D">
        <w:rPr>
          <w:rFonts w:ascii="Arial" w:hAnsi="Arial" w:cs="Arial"/>
          <w:szCs w:val="24"/>
        </w:rPr>
        <w:t>policial militar, durante a execução da missão de polícia ostensiva e preservação da ordem pública, poderá deparar-se com</w:t>
      </w:r>
      <w:r w:rsidRPr="00927D9D">
        <w:rPr>
          <w:rFonts w:ascii="Arial" w:hAnsi="Arial" w:cs="Arial"/>
          <w:szCs w:val="24"/>
        </w:rPr>
        <w:t xml:space="preserve"> </w:t>
      </w:r>
      <w:r w:rsidR="00185B47" w:rsidRPr="00927D9D">
        <w:rPr>
          <w:rFonts w:ascii="Arial" w:hAnsi="Arial" w:cs="Arial"/>
          <w:szCs w:val="24"/>
        </w:rPr>
        <w:t xml:space="preserve">colecionadores, atiradores desportivos ou </w:t>
      </w:r>
      <w:r w:rsidR="00A35D9B" w:rsidRPr="00927D9D">
        <w:rPr>
          <w:rFonts w:ascii="Arial" w:hAnsi="Arial" w:cs="Arial"/>
          <w:szCs w:val="24"/>
        </w:rPr>
        <w:t>caçadores</w:t>
      </w:r>
      <w:r w:rsidR="00185B47" w:rsidRPr="00927D9D">
        <w:rPr>
          <w:rFonts w:ascii="Arial" w:hAnsi="Arial" w:cs="Arial"/>
          <w:szCs w:val="24"/>
        </w:rPr>
        <w:t>, nos termos da legislação vigente, que seja</w:t>
      </w:r>
      <w:r w:rsidR="00790259" w:rsidRPr="00927D9D">
        <w:rPr>
          <w:rFonts w:ascii="Arial" w:hAnsi="Arial" w:cs="Arial"/>
          <w:szCs w:val="24"/>
        </w:rPr>
        <w:t>m</w:t>
      </w:r>
      <w:r w:rsidR="00185B47" w:rsidRPr="00927D9D">
        <w:rPr>
          <w:rFonts w:ascii="Arial" w:hAnsi="Arial" w:cs="Arial"/>
          <w:szCs w:val="24"/>
        </w:rPr>
        <w:t xml:space="preserve"> proprietário</w:t>
      </w:r>
      <w:r w:rsidR="00790259" w:rsidRPr="00927D9D">
        <w:rPr>
          <w:rFonts w:ascii="Arial" w:hAnsi="Arial" w:cs="Arial"/>
          <w:szCs w:val="24"/>
        </w:rPr>
        <w:t>s</w:t>
      </w:r>
      <w:r w:rsidR="00185B47" w:rsidRPr="00927D9D">
        <w:rPr>
          <w:rFonts w:ascii="Arial" w:hAnsi="Arial" w:cs="Arial"/>
          <w:szCs w:val="24"/>
        </w:rPr>
        <w:t xml:space="preserve"> ou tenha</w:t>
      </w:r>
      <w:r w:rsidR="00790259" w:rsidRPr="00927D9D">
        <w:rPr>
          <w:rFonts w:ascii="Arial" w:hAnsi="Arial" w:cs="Arial"/>
          <w:szCs w:val="24"/>
        </w:rPr>
        <w:t>m</w:t>
      </w:r>
      <w:r w:rsidR="00185B47" w:rsidRPr="00927D9D">
        <w:rPr>
          <w:rFonts w:ascii="Arial" w:hAnsi="Arial" w:cs="Arial"/>
          <w:szCs w:val="24"/>
        </w:rPr>
        <w:t xml:space="preserve"> em sua posse armas de fogo e munições</w:t>
      </w:r>
      <w:r w:rsidR="00A35D9B" w:rsidRPr="00927D9D">
        <w:rPr>
          <w:rFonts w:ascii="Arial" w:hAnsi="Arial" w:cs="Arial"/>
          <w:szCs w:val="24"/>
        </w:rPr>
        <w:t>;</w:t>
      </w:r>
    </w:p>
    <w:p w14:paraId="2B99B020" w14:textId="5D6149DA" w:rsidR="00927D9D" w:rsidRPr="00927D9D" w:rsidRDefault="00927D9D" w:rsidP="00E93E73">
      <w:pPr>
        <w:pStyle w:val="PargrafodaLista"/>
        <w:numPr>
          <w:ilvl w:val="1"/>
          <w:numId w:val="10"/>
        </w:numPr>
        <w:spacing w:line="360" w:lineRule="auto"/>
        <w:rPr>
          <w:rFonts w:ascii="Arial" w:hAnsi="Arial" w:cs="Arial"/>
        </w:rPr>
      </w:pPr>
      <w:r w:rsidRPr="00927D9D">
        <w:rPr>
          <w:rFonts w:ascii="Arial" w:hAnsi="Arial" w:cs="Arial"/>
          <w:szCs w:val="24"/>
        </w:rPr>
        <w:lastRenderedPageBreak/>
        <w:t>O policial militar, como agente da lei, tem o poder-dever de agir sob critérios normativos e regulamentares, visando proteger as pessoas, fazer cumprir as leis, combater o crime e preservar a ordem pública, promovendo, assim, a percepção de segurança para a população</w:t>
      </w:r>
      <w:r w:rsidR="005148BA">
        <w:rPr>
          <w:rFonts w:ascii="Arial" w:hAnsi="Arial" w:cs="Arial"/>
          <w:szCs w:val="24"/>
        </w:rPr>
        <w:t>.</w:t>
      </w:r>
      <w:r w:rsidRPr="00927D9D">
        <w:rPr>
          <w:rFonts w:ascii="Arial" w:hAnsi="Arial" w:cs="Arial"/>
          <w:szCs w:val="24"/>
        </w:rPr>
        <w:t xml:space="preserve"> </w:t>
      </w:r>
      <w:r w:rsidRPr="00927D9D">
        <w:rPr>
          <w:rFonts w:ascii="Arial" w:hAnsi="Arial" w:cs="Arial"/>
        </w:rPr>
        <w:t>Diante da complexidade de interpretação dos citados normativos, procedemos ao encadeamento de normas e decisões judiciais, com objetivo de unificar o entendimento e dispor ao Policial Militar em serviço, os procedimentos a serem adotados nas situações que envolvam as categorias com concessão de uso de armas de fogo;</w:t>
      </w:r>
    </w:p>
    <w:p w14:paraId="0799F927" w14:textId="480DD5E4" w:rsidR="00927D9D" w:rsidRPr="00927D9D" w:rsidRDefault="00927D9D" w:rsidP="00E93E73">
      <w:pPr>
        <w:pStyle w:val="PargrafodaLista"/>
        <w:numPr>
          <w:ilvl w:val="1"/>
          <w:numId w:val="10"/>
        </w:numPr>
        <w:spacing w:line="360" w:lineRule="auto"/>
        <w:rPr>
          <w:rFonts w:ascii="Arial" w:hAnsi="Arial" w:cs="Arial"/>
          <w:color w:val="auto"/>
          <w:szCs w:val="24"/>
        </w:rPr>
      </w:pPr>
      <w:r w:rsidRPr="00927D9D">
        <w:rPr>
          <w:rFonts w:ascii="Arial" w:hAnsi="Arial" w:cs="Arial"/>
        </w:rPr>
        <w:t>Desta forma a presente Nota Técnica tem por objetivo padronizar, no âmbito interno da Polícia Militar do Piauí, os procedimentos a serem adotados durante a abordagem e fiscalização de pessoas com direito a posse e porte de armas de fogo, bem como atualização do Policial Militar do Piauí, no que se refere à adequada compreensão do conjunto normativo que regula a matéria.</w:t>
      </w:r>
    </w:p>
    <w:p w14:paraId="55D36F42" w14:textId="77777777" w:rsidR="00927D9D" w:rsidRPr="00927D9D" w:rsidRDefault="00927D9D" w:rsidP="00E93E73">
      <w:pPr>
        <w:pStyle w:val="PargrafodaLista"/>
        <w:spacing w:line="360" w:lineRule="auto"/>
        <w:ind w:left="1773" w:firstLine="0"/>
        <w:rPr>
          <w:rFonts w:ascii="Arial" w:hAnsi="Arial" w:cs="Arial"/>
          <w:color w:val="auto"/>
          <w:szCs w:val="24"/>
        </w:rPr>
      </w:pPr>
    </w:p>
    <w:p w14:paraId="020A89C1" w14:textId="060270F2" w:rsidR="00B37372" w:rsidRPr="00927D9D" w:rsidRDefault="00B37372" w:rsidP="00E93E73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b/>
          <w:szCs w:val="24"/>
        </w:rPr>
      </w:pPr>
      <w:r w:rsidRPr="00927D9D">
        <w:rPr>
          <w:rFonts w:ascii="Arial" w:hAnsi="Arial" w:cs="Arial"/>
          <w:b/>
          <w:szCs w:val="24"/>
        </w:rPr>
        <w:t xml:space="preserve">PROCEDIMENTOS DE SEGURANÇA AO ABORDAR PESSOAS PORTANDO OU TRANSPORTANDO ARMAS DE FOGO – </w:t>
      </w:r>
      <w:r w:rsidR="00563723">
        <w:rPr>
          <w:rFonts w:ascii="Arial" w:hAnsi="Arial" w:cs="Arial"/>
          <w:b/>
          <w:szCs w:val="24"/>
        </w:rPr>
        <w:t>(</w:t>
      </w:r>
      <w:r w:rsidRPr="00927D9D">
        <w:rPr>
          <w:rFonts w:ascii="Arial" w:hAnsi="Arial" w:cs="Arial"/>
          <w:b/>
          <w:szCs w:val="24"/>
        </w:rPr>
        <w:t>VIDE POP/PMPI</w:t>
      </w:r>
      <w:r w:rsidR="00563723">
        <w:rPr>
          <w:rFonts w:ascii="Arial" w:hAnsi="Arial" w:cs="Arial"/>
          <w:b/>
          <w:szCs w:val="24"/>
        </w:rPr>
        <w:t xml:space="preserve"> - </w:t>
      </w:r>
      <w:r w:rsidRPr="00927D9D">
        <w:rPr>
          <w:rFonts w:ascii="Arial" w:hAnsi="Arial" w:cs="Arial"/>
          <w:b/>
          <w:szCs w:val="24"/>
        </w:rPr>
        <w:t>ITEM 1)</w:t>
      </w:r>
    </w:p>
    <w:p w14:paraId="46D18390" w14:textId="77777777" w:rsidR="00501C35" w:rsidRDefault="00501C35" w:rsidP="00E93E73">
      <w:pPr>
        <w:spacing w:after="0" w:line="360" w:lineRule="auto"/>
        <w:rPr>
          <w:rFonts w:ascii="Arial" w:hAnsi="Arial" w:cs="Arial"/>
          <w:b/>
          <w:szCs w:val="24"/>
        </w:rPr>
      </w:pPr>
    </w:p>
    <w:p w14:paraId="727F74F8" w14:textId="7049F9B6" w:rsidR="00501C35" w:rsidRPr="00927D9D" w:rsidRDefault="00501C35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</w:rPr>
      </w:pPr>
      <w:r w:rsidRPr="00927D9D">
        <w:rPr>
          <w:rFonts w:ascii="Arial" w:hAnsi="Arial" w:cs="Arial"/>
        </w:rPr>
        <w:t>Ao abordar o cidadão e for verificado indícios de que está portando ou transportando arma de fogo, o policial militar deverá realizar a busca pessoal e veicular, recolhendo a (s) arma (s) encontrada (s).</w:t>
      </w:r>
    </w:p>
    <w:p w14:paraId="211B72BB" w14:textId="70EB7937" w:rsidR="00501C35" w:rsidRPr="00927D9D" w:rsidRDefault="00501C35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</w:rPr>
      </w:pPr>
      <w:r w:rsidRPr="00927D9D">
        <w:rPr>
          <w:rFonts w:ascii="Arial" w:hAnsi="Arial" w:cs="Arial"/>
        </w:rPr>
        <w:t>A (s) arma (s) encontradas devem ser descarregadas para garantir a segurança durante a fiscalização.</w:t>
      </w:r>
    </w:p>
    <w:p w14:paraId="37B04F8D" w14:textId="2D099929" w:rsidR="00501C35" w:rsidRPr="00325D06" w:rsidRDefault="00501C35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</w:rPr>
      </w:pPr>
      <w:r w:rsidRPr="00927D9D">
        <w:rPr>
          <w:rFonts w:ascii="Arial" w:hAnsi="Arial" w:cs="Arial"/>
        </w:rPr>
        <w:t>A guarnição policial militar não deve permitir o acesso à (s) arma (s) durante os procedimentos de fiscalização.</w:t>
      </w:r>
    </w:p>
    <w:p w14:paraId="7DCC7CF8" w14:textId="25BCD6B8" w:rsidR="00501C35" w:rsidRPr="00927D9D" w:rsidRDefault="00501C35" w:rsidP="00E93E73">
      <w:pPr>
        <w:pStyle w:val="PargrafodaLista"/>
        <w:numPr>
          <w:ilvl w:val="1"/>
          <w:numId w:val="10"/>
        </w:numPr>
        <w:spacing w:after="0" w:line="360" w:lineRule="auto"/>
        <w:rPr>
          <w:rFonts w:ascii="Arial" w:hAnsi="Arial" w:cs="Arial"/>
          <w:b/>
          <w:szCs w:val="24"/>
        </w:rPr>
      </w:pPr>
      <w:r w:rsidRPr="00325D06">
        <w:rPr>
          <w:rFonts w:ascii="Arial" w:hAnsi="Arial" w:cs="Arial"/>
        </w:rPr>
        <w:t>Ao finalizar a fiscalização que não</w:t>
      </w:r>
      <w:r w:rsidRPr="00927D9D">
        <w:rPr>
          <w:rFonts w:ascii="Arial" w:hAnsi="Arial" w:cs="Arial"/>
        </w:rPr>
        <w:t xml:space="preserve"> resulte em prisão e/ou apreensão, o policial militar deve restituir a (s) arma (s) desmuniciada (s), orientado o abordado, caso tenha a devida permissão para portar a arma carregada, que realize os procedimentos necessários em local seguro.</w:t>
      </w:r>
    </w:p>
    <w:p w14:paraId="575BB996" w14:textId="77777777" w:rsidR="00563723" w:rsidRDefault="00563723" w:rsidP="00563723">
      <w:pPr>
        <w:spacing w:line="360" w:lineRule="auto"/>
        <w:ind w:left="0" w:right="117" w:firstLine="0"/>
      </w:pPr>
    </w:p>
    <w:p w14:paraId="61F4D8F2" w14:textId="703F0B7B" w:rsidR="00325D06" w:rsidRPr="00325D06" w:rsidRDefault="00CE4F5E" w:rsidP="00E93E73">
      <w:pPr>
        <w:pStyle w:val="PargrafodaLista"/>
        <w:numPr>
          <w:ilvl w:val="0"/>
          <w:numId w:val="10"/>
        </w:numPr>
        <w:spacing w:before="43" w:line="36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DA </w:t>
      </w:r>
      <w:r w:rsidR="00325D06" w:rsidRPr="00325D06">
        <w:rPr>
          <w:rFonts w:ascii="Arial" w:hAnsi="Arial" w:cs="Arial"/>
          <w:b/>
          <w:szCs w:val="24"/>
        </w:rPr>
        <w:t>ABORDAGEM</w:t>
      </w:r>
      <w:r w:rsidR="00325D06" w:rsidRPr="00325D06">
        <w:rPr>
          <w:rFonts w:ascii="Arial" w:hAnsi="Arial" w:cs="Arial"/>
          <w:b/>
          <w:spacing w:val="11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A</w:t>
      </w:r>
      <w:r w:rsidR="00325D06" w:rsidRPr="00325D06">
        <w:rPr>
          <w:rFonts w:ascii="Arial" w:hAnsi="Arial" w:cs="Arial"/>
          <w:b/>
          <w:spacing w:val="12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COLECIONADOR</w:t>
      </w:r>
      <w:r w:rsidR="00325D06" w:rsidRPr="00325D06">
        <w:rPr>
          <w:rFonts w:ascii="Arial" w:hAnsi="Arial" w:cs="Arial"/>
          <w:b/>
          <w:spacing w:val="11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DE</w:t>
      </w:r>
      <w:r w:rsidR="00325D06" w:rsidRPr="00325D06">
        <w:rPr>
          <w:rFonts w:ascii="Arial" w:hAnsi="Arial" w:cs="Arial"/>
          <w:b/>
          <w:spacing w:val="12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ARMAS</w:t>
      </w:r>
      <w:r w:rsidR="00325D06" w:rsidRPr="00325D06">
        <w:rPr>
          <w:rFonts w:ascii="Arial" w:hAnsi="Arial" w:cs="Arial"/>
          <w:b/>
          <w:spacing w:val="12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E</w:t>
      </w:r>
      <w:r w:rsidR="00325D06" w:rsidRPr="00325D06">
        <w:rPr>
          <w:rFonts w:ascii="Arial" w:hAnsi="Arial" w:cs="Arial"/>
          <w:b/>
          <w:spacing w:val="11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MUNIÇÕES,</w:t>
      </w:r>
      <w:r w:rsidR="00325D06" w:rsidRPr="00325D06">
        <w:rPr>
          <w:rFonts w:ascii="Arial" w:hAnsi="Arial" w:cs="Arial"/>
          <w:b/>
          <w:spacing w:val="12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ATIRADOR</w:t>
      </w:r>
      <w:r w:rsidR="00325D06" w:rsidRPr="00325D06">
        <w:rPr>
          <w:rFonts w:ascii="Arial" w:hAnsi="Arial" w:cs="Arial"/>
          <w:b/>
          <w:spacing w:val="-91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DESPORTIVO</w:t>
      </w:r>
      <w:r w:rsidR="00325D06" w:rsidRPr="00325D06">
        <w:rPr>
          <w:rFonts w:ascii="Arial" w:hAnsi="Arial" w:cs="Arial"/>
          <w:b/>
          <w:spacing w:val="-19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E</w:t>
      </w:r>
      <w:r w:rsidR="00325D06" w:rsidRPr="00325D06">
        <w:rPr>
          <w:rFonts w:ascii="Arial" w:hAnsi="Arial" w:cs="Arial"/>
          <w:b/>
          <w:spacing w:val="-19"/>
          <w:szCs w:val="24"/>
        </w:rPr>
        <w:t xml:space="preserve"> </w:t>
      </w:r>
      <w:r w:rsidR="00325D06" w:rsidRPr="00325D06">
        <w:rPr>
          <w:rFonts w:ascii="Arial" w:hAnsi="Arial" w:cs="Arial"/>
          <w:b/>
          <w:szCs w:val="24"/>
        </w:rPr>
        <w:t>CAÇADOR</w:t>
      </w:r>
    </w:p>
    <w:p w14:paraId="7491F3C7" w14:textId="1D60991E" w:rsidR="00325D06" w:rsidRPr="00325D06" w:rsidRDefault="00DA3A4E" w:rsidP="00E93E73">
      <w:pPr>
        <w:pStyle w:val="PargrafodaLista"/>
        <w:numPr>
          <w:ilvl w:val="1"/>
          <w:numId w:val="10"/>
        </w:numPr>
        <w:spacing w:line="360" w:lineRule="auto"/>
        <w:ind w:right="117"/>
        <w:rPr>
          <w:rFonts w:ascii="Arial" w:hAnsi="Arial" w:cs="Arial"/>
          <w:szCs w:val="24"/>
        </w:rPr>
      </w:pPr>
      <w:r w:rsidRPr="00325D06">
        <w:rPr>
          <w:rFonts w:ascii="Arial" w:hAnsi="Arial" w:cs="Arial"/>
          <w:szCs w:val="24"/>
        </w:rPr>
        <w:t>Q</w:t>
      </w:r>
      <w:r w:rsidR="00A9506D" w:rsidRPr="00325D06">
        <w:rPr>
          <w:rFonts w:ascii="Arial" w:hAnsi="Arial" w:cs="Arial"/>
          <w:szCs w:val="24"/>
        </w:rPr>
        <w:t>uando da fiscalização durante o transporte de armas de fogo:</w:t>
      </w:r>
    </w:p>
    <w:p w14:paraId="36C1CF65" w14:textId="3DA86964" w:rsidR="00325D06" w:rsidRPr="00325D06" w:rsidRDefault="00325D06" w:rsidP="00E93E73">
      <w:pPr>
        <w:pStyle w:val="PargrafodaLista"/>
        <w:numPr>
          <w:ilvl w:val="1"/>
          <w:numId w:val="10"/>
        </w:numPr>
        <w:spacing w:line="360" w:lineRule="auto"/>
        <w:ind w:right="117"/>
        <w:rPr>
          <w:rFonts w:ascii="Arial" w:hAnsi="Arial" w:cs="Arial"/>
          <w:szCs w:val="24"/>
        </w:rPr>
      </w:pPr>
      <w:r w:rsidRPr="00CE4F5E">
        <w:rPr>
          <w:rFonts w:ascii="Arial" w:hAnsi="Arial" w:cs="Arial"/>
          <w:b/>
          <w:bCs/>
          <w:szCs w:val="24"/>
        </w:rPr>
        <w:t>O colecionador, atirador desportivo ou caçador</w:t>
      </w:r>
      <w:r w:rsidRPr="00325D06">
        <w:rPr>
          <w:rFonts w:ascii="Arial" w:hAnsi="Arial" w:cs="Arial"/>
          <w:szCs w:val="24"/>
        </w:rPr>
        <w:t xml:space="preserve"> poderá transportar as armas de seu acervo em todo o território nacional, independentemente do horário, desde </w:t>
      </w:r>
      <w:r w:rsidRPr="00325D06">
        <w:rPr>
          <w:rFonts w:ascii="Arial" w:hAnsi="Arial" w:cs="Arial"/>
          <w:szCs w:val="24"/>
        </w:rPr>
        <w:lastRenderedPageBreak/>
        <w:t xml:space="preserve">que estejam desmuniciadas, com a munição acondicionada em recipiente próprio e separado do armamento, mediante apresentação do Certificado de Registro de Colecionador, Atirador e Caçador (Certificado de Registro de CAC) </w:t>
      </w:r>
      <w:r w:rsidRPr="00325D06">
        <w:rPr>
          <w:rFonts w:ascii="Arial" w:hAnsi="Arial" w:cs="Arial"/>
          <w:b/>
          <w:szCs w:val="24"/>
        </w:rPr>
        <w:t>ou</w:t>
      </w:r>
      <w:r w:rsidRPr="00325D06">
        <w:rPr>
          <w:rFonts w:ascii="Arial" w:hAnsi="Arial" w:cs="Arial"/>
          <w:szCs w:val="24"/>
        </w:rPr>
        <w:t xml:space="preserve"> do Certificado de Registro de Arma de Fogo (CRAF) válido (art. 5º, §§2º e 6º do Decreto de referência “2”);</w:t>
      </w:r>
    </w:p>
    <w:p w14:paraId="79629F67" w14:textId="406A6C57" w:rsidR="00325D06" w:rsidRPr="00325D06" w:rsidRDefault="00325D06" w:rsidP="00E93E73">
      <w:pPr>
        <w:pStyle w:val="PargrafodaLista"/>
        <w:numPr>
          <w:ilvl w:val="1"/>
          <w:numId w:val="10"/>
        </w:numPr>
        <w:spacing w:line="360" w:lineRule="auto"/>
        <w:ind w:right="117"/>
        <w:rPr>
          <w:rFonts w:ascii="Arial" w:hAnsi="Arial" w:cs="Arial"/>
          <w:b/>
          <w:szCs w:val="24"/>
        </w:rPr>
      </w:pPr>
      <w:r w:rsidRPr="00325D06">
        <w:rPr>
          <w:rFonts w:ascii="Arial" w:hAnsi="Arial" w:cs="Arial"/>
          <w:szCs w:val="24"/>
        </w:rPr>
        <w:t xml:space="preserve">Para defesa de seu acervo, </w:t>
      </w:r>
      <w:r w:rsidRPr="00325D06">
        <w:rPr>
          <w:rFonts w:ascii="Arial" w:hAnsi="Arial" w:cs="Arial"/>
          <w:b/>
          <w:szCs w:val="24"/>
        </w:rPr>
        <w:t>o colecionador, atirador desportivo</w:t>
      </w:r>
      <w:r w:rsidRPr="00325D06">
        <w:rPr>
          <w:rFonts w:ascii="Arial" w:hAnsi="Arial" w:cs="Arial"/>
          <w:szCs w:val="24"/>
        </w:rPr>
        <w:t xml:space="preserve"> ou </w:t>
      </w:r>
      <w:r w:rsidRPr="00325D06">
        <w:rPr>
          <w:rFonts w:ascii="Arial" w:hAnsi="Arial" w:cs="Arial"/>
          <w:b/>
          <w:szCs w:val="24"/>
        </w:rPr>
        <w:t>caçador</w:t>
      </w:r>
      <w:r w:rsidRPr="00325D06">
        <w:rPr>
          <w:rFonts w:ascii="Arial" w:hAnsi="Arial" w:cs="Arial"/>
          <w:szCs w:val="24"/>
        </w:rPr>
        <w:t xml:space="preserve"> </w:t>
      </w:r>
      <w:r w:rsidRPr="00325D06">
        <w:rPr>
          <w:rFonts w:ascii="Arial" w:hAnsi="Arial" w:cs="Arial"/>
          <w:b/>
          <w:szCs w:val="24"/>
        </w:rPr>
        <w:t>pode portar uma arma de fogo</w:t>
      </w:r>
      <w:r w:rsidRPr="00325D06">
        <w:rPr>
          <w:rFonts w:ascii="Arial" w:hAnsi="Arial" w:cs="Arial"/>
          <w:szCs w:val="24"/>
        </w:rPr>
        <w:t xml:space="preserve"> de porte municiada, alimentada e carregada, registrada em seu nome e devidamente cadastrada no Sistema de Gerenciamento Militar de Armas (SIGMA), </w:t>
      </w:r>
      <w:r w:rsidRPr="00325D06">
        <w:rPr>
          <w:rFonts w:ascii="Arial" w:hAnsi="Arial" w:cs="Arial"/>
          <w:b/>
          <w:szCs w:val="24"/>
        </w:rPr>
        <w:t>quando em trânsito do local de guarda autorizado até o de treinamento, instrução, competição, manutenção, exposição, caça ou abate</w:t>
      </w:r>
      <w:r w:rsidRPr="00325D06">
        <w:rPr>
          <w:rFonts w:ascii="Arial" w:hAnsi="Arial" w:cs="Arial"/>
          <w:szCs w:val="24"/>
        </w:rPr>
        <w:t xml:space="preserve">, independentemente do horário, mediante apresentação do Certificado de Registro de Arma de Fogo (CRAF) </w:t>
      </w:r>
      <w:r w:rsidRPr="00CE4F5E">
        <w:rPr>
          <w:rFonts w:ascii="Arial" w:hAnsi="Arial" w:cs="Arial"/>
          <w:bCs/>
          <w:szCs w:val="24"/>
        </w:rPr>
        <w:t xml:space="preserve">e </w:t>
      </w:r>
      <w:r w:rsidRPr="00325D06">
        <w:rPr>
          <w:rFonts w:ascii="Arial" w:hAnsi="Arial" w:cs="Arial"/>
          <w:szCs w:val="24"/>
        </w:rPr>
        <w:t xml:space="preserve">da Guia de Tráfego válida expedida pelo Comando do Exército, </w:t>
      </w:r>
      <w:r w:rsidRPr="00325D06">
        <w:rPr>
          <w:rFonts w:ascii="Arial" w:hAnsi="Arial" w:cs="Arial"/>
          <w:b/>
          <w:szCs w:val="24"/>
        </w:rPr>
        <w:t xml:space="preserve">sendo assegurado seu retorno ao local de guarda e depósito (art. 5º, §§3º e 6º </w:t>
      </w:r>
      <w:proofErr w:type="spellStart"/>
      <w:r w:rsidRPr="00325D06">
        <w:rPr>
          <w:rFonts w:ascii="Arial" w:hAnsi="Arial" w:cs="Arial"/>
          <w:b/>
          <w:szCs w:val="24"/>
        </w:rPr>
        <w:t>c.c</w:t>
      </w:r>
      <w:proofErr w:type="spellEnd"/>
      <w:r w:rsidRPr="00325D06">
        <w:rPr>
          <w:rFonts w:ascii="Arial" w:hAnsi="Arial" w:cs="Arial"/>
          <w:b/>
          <w:szCs w:val="24"/>
        </w:rPr>
        <w:t xml:space="preserve">. art. 8º, §§1º e 2º do Decreto de referência “2”); </w:t>
      </w:r>
    </w:p>
    <w:p w14:paraId="6E506AB9" w14:textId="39679450" w:rsidR="00325D06" w:rsidRPr="00CE4F5E" w:rsidRDefault="00325D06" w:rsidP="00E93E73">
      <w:pPr>
        <w:pStyle w:val="PargrafodaLista"/>
        <w:numPr>
          <w:ilvl w:val="1"/>
          <w:numId w:val="10"/>
        </w:numPr>
        <w:spacing w:line="360" w:lineRule="auto"/>
        <w:rPr>
          <w:rFonts w:ascii="Arial" w:hAnsi="Arial" w:cs="Arial"/>
          <w:b/>
          <w:bCs/>
          <w:szCs w:val="24"/>
        </w:rPr>
      </w:pPr>
      <w:r w:rsidRPr="00325D06">
        <w:rPr>
          <w:rFonts w:ascii="Arial" w:hAnsi="Arial" w:cs="Arial"/>
          <w:szCs w:val="24"/>
        </w:rPr>
        <w:t xml:space="preserve">Ao caçador é permitido portar armas portáteis e de porte do seu acervo durante a realização do abate controlado, observando o disposto na legislação ambiental </w:t>
      </w:r>
      <w:r w:rsidRPr="00CE4F5E">
        <w:rPr>
          <w:rFonts w:ascii="Arial" w:hAnsi="Arial" w:cs="Arial"/>
          <w:b/>
          <w:bCs/>
          <w:szCs w:val="24"/>
        </w:rPr>
        <w:t xml:space="preserve">(art. 8º do Decreto de referência “2”); </w:t>
      </w:r>
    </w:p>
    <w:p w14:paraId="0EE16ABC" w14:textId="785B0623" w:rsidR="00325D06" w:rsidRPr="00325D06" w:rsidRDefault="00325D06" w:rsidP="00E93E73">
      <w:pPr>
        <w:pStyle w:val="PargrafodaLista"/>
        <w:numPr>
          <w:ilvl w:val="1"/>
          <w:numId w:val="10"/>
        </w:numPr>
        <w:spacing w:line="360" w:lineRule="auto"/>
        <w:ind w:right="117"/>
        <w:rPr>
          <w:rFonts w:ascii="Arial" w:hAnsi="Arial" w:cs="Arial"/>
          <w:szCs w:val="24"/>
        </w:rPr>
      </w:pPr>
      <w:r w:rsidRPr="00325D06">
        <w:rPr>
          <w:rFonts w:ascii="Arial" w:hAnsi="Arial" w:cs="Arial"/>
          <w:szCs w:val="24"/>
        </w:rPr>
        <w:t>As armas de fogo obsoletas de propriedade de colecionador, atirador desportivo ou caçador</w:t>
      </w:r>
      <w:r>
        <w:rPr>
          <w:rFonts w:ascii="Arial" w:hAnsi="Arial" w:cs="Arial"/>
          <w:szCs w:val="24"/>
        </w:rPr>
        <w:t xml:space="preserve">, </w:t>
      </w:r>
      <w:r w:rsidRPr="00325D06">
        <w:rPr>
          <w:rFonts w:ascii="Arial" w:hAnsi="Arial" w:cs="Arial"/>
          <w:szCs w:val="24"/>
        </w:rPr>
        <w:t xml:space="preserve">poderão ser transportadas sem a exigência de Guia de Tráfego, sem estar municiadas (art. 2º, §5º do Regulamento de Produtos Controlados, de referência “3”). </w:t>
      </w:r>
    </w:p>
    <w:p w14:paraId="4D5DC17C" w14:textId="2CF7F612" w:rsidR="00325D06" w:rsidRPr="00325D06" w:rsidRDefault="00325D06" w:rsidP="00E93E73">
      <w:pPr>
        <w:pStyle w:val="PargrafodaLista"/>
        <w:numPr>
          <w:ilvl w:val="1"/>
          <w:numId w:val="10"/>
        </w:numPr>
        <w:spacing w:after="116" w:line="360" w:lineRule="auto"/>
        <w:ind w:left="1775" w:right="119"/>
        <w:rPr>
          <w:rFonts w:ascii="Arial" w:hAnsi="Arial" w:cs="Arial"/>
          <w:szCs w:val="24"/>
        </w:rPr>
      </w:pPr>
      <w:r w:rsidRPr="00325D06">
        <w:rPr>
          <w:rFonts w:ascii="Arial" w:hAnsi="Arial" w:cs="Arial"/>
          <w:b/>
          <w:szCs w:val="24"/>
        </w:rPr>
        <w:t>Nas circunstâncias legais em que a Polícia Militar tenha que adentrar locais</w:t>
      </w:r>
      <w:r w:rsidRPr="00325D06">
        <w:rPr>
          <w:rFonts w:ascii="Arial" w:hAnsi="Arial" w:cs="Arial"/>
          <w:szCs w:val="24"/>
        </w:rPr>
        <w:t xml:space="preserve"> </w:t>
      </w:r>
      <w:r w:rsidRPr="00325D06">
        <w:rPr>
          <w:rFonts w:ascii="Arial" w:hAnsi="Arial" w:cs="Arial"/>
          <w:b/>
          <w:szCs w:val="24"/>
        </w:rPr>
        <w:t>de guarda e depósito de armas de fogo e munições</w:t>
      </w:r>
      <w:r w:rsidRPr="00325D06">
        <w:rPr>
          <w:rFonts w:ascii="Arial" w:hAnsi="Arial" w:cs="Arial"/>
          <w:szCs w:val="24"/>
        </w:rPr>
        <w:t xml:space="preserve">, o Decreto de referência “2” estabelece que a aquisição de armas de fogo de porte ou portáteis por colecionadores, atiradores desportivos e caçadores obedecerá aos seguintes limites: </w:t>
      </w:r>
    </w:p>
    <w:p w14:paraId="68F5717C" w14:textId="77777777" w:rsidR="00325D06" w:rsidRPr="005148BA" w:rsidRDefault="00325D06" w:rsidP="005148BA">
      <w:pPr>
        <w:spacing w:after="39"/>
        <w:ind w:left="1843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Art. 3º [...] </w:t>
      </w:r>
    </w:p>
    <w:p w14:paraId="2B0F8B2C" w14:textId="77777777" w:rsidR="00325D06" w:rsidRPr="005148BA" w:rsidRDefault="00325D06" w:rsidP="005148BA">
      <w:pPr>
        <w:spacing w:after="41"/>
        <w:ind w:left="1843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I - Para armas de uso permitido: </w:t>
      </w:r>
    </w:p>
    <w:p w14:paraId="0E5AEAC2" w14:textId="77777777" w:rsidR="00325D06" w:rsidRPr="005148BA" w:rsidRDefault="00325D06" w:rsidP="005148BA">
      <w:pPr>
        <w:numPr>
          <w:ilvl w:val="0"/>
          <w:numId w:val="3"/>
        </w:numPr>
        <w:spacing w:after="39"/>
        <w:ind w:left="1843" w:firstLine="0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Cinco armas de fogo de cada modelo, para os colecionadores; </w:t>
      </w:r>
    </w:p>
    <w:p w14:paraId="50ECCACD" w14:textId="77777777" w:rsidR="00325D06" w:rsidRPr="005148BA" w:rsidRDefault="00325D06" w:rsidP="005148BA">
      <w:pPr>
        <w:numPr>
          <w:ilvl w:val="0"/>
          <w:numId w:val="3"/>
        </w:numPr>
        <w:spacing w:after="39"/>
        <w:ind w:left="1843" w:firstLine="0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quinze armas de fogo, para os caçadores; e </w:t>
      </w:r>
    </w:p>
    <w:p w14:paraId="272CE866" w14:textId="77777777" w:rsidR="00325D06" w:rsidRPr="005148BA" w:rsidRDefault="00325D06" w:rsidP="005148BA">
      <w:pPr>
        <w:numPr>
          <w:ilvl w:val="0"/>
          <w:numId w:val="3"/>
        </w:numPr>
        <w:spacing w:after="0"/>
        <w:ind w:left="1843" w:firstLine="0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trinta armas de fogo, para os atiradores; e </w:t>
      </w:r>
    </w:p>
    <w:p w14:paraId="00DC674D" w14:textId="31193C0F" w:rsidR="00325D06" w:rsidRPr="005148BA" w:rsidRDefault="00325D06" w:rsidP="005148BA">
      <w:pPr>
        <w:spacing w:after="42"/>
        <w:ind w:left="1843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II - </w:t>
      </w:r>
      <w:r w:rsidR="00E93E73" w:rsidRPr="005148BA">
        <w:rPr>
          <w:rFonts w:ascii="Arial" w:hAnsi="Arial" w:cs="Arial"/>
          <w:sz w:val="20"/>
          <w:szCs w:val="20"/>
        </w:rPr>
        <w:t>P</w:t>
      </w:r>
      <w:r w:rsidRPr="005148BA">
        <w:rPr>
          <w:rFonts w:ascii="Arial" w:hAnsi="Arial" w:cs="Arial"/>
          <w:sz w:val="20"/>
          <w:szCs w:val="20"/>
        </w:rPr>
        <w:t xml:space="preserve">ara armas de uso restrito: </w:t>
      </w:r>
    </w:p>
    <w:p w14:paraId="2273AB13" w14:textId="77777777" w:rsidR="00325D06" w:rsidRPr="005148BA" w:rsidRDefault="00325D06" w:rsidP="005148BA">
      <w:pPr>
        <w:numPr>
          <w:ilvl w:val="0"/>
          <w:numId w:val="4"/>
        </w:numPr>
        <w:spacing w:after="40"/>
        <w:ind w:left="1843" w:firstLine="0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cinco armas de cada modelo, para os colecionadores; </w:t>
      </w:r>
    </w:p>
    <w:p w14:paraId="4A76B0EC" w14:textId="77777777" w:rsidR="00325D06" w:rsidRPr="005148BA" w:rsidRDefault="00325D06" w:rsidP="005148BA">
      <w:pPr>
        <w:numPr>
          <w:ilvl w:val="0"/>
          <w:numId w:val="4"/>
        </w:numPr>
        <w:spacing w:after="39"/>
        <w:ind w:left="1843" w:firstLine="0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quinze armas, para os caçadores; e </w:t>
      </w:r>
    </w:p>
    <w:p w14:paraId="466E3BD7" w14:textId="77777777" w:rsidR="00325D06" w:rsidRPr="005148BA" w:rsidRDefault="00325D06" w:rsidP="005148BA">
      <w:pPr>
        <w:numPr>
          <w:ilvl w:val="0"/>
          <w:numId w:val="4"/>
        </w:numPr>
        <w:spacing w:after="39"/>
        <w:ind w:left="1843" w:firstLine="0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t xml:space="preserve">trinta armas, para os atiradores. </w:t>
      </w:r>
    </w:p>
    <w:p w14:paraId="0DFA910F" w14:textId="77777777" w:rsidR="00325D06" w:rsidRPr="005148BA" w:rsidRDefault="00325D06" w:rsidP="005148BA">
      <w:pPr>
        <w:spacing w:after="278"/>
        <w:ind w:left="1843" w:right="121"/>
        <w:rPr>
          <w:rFonts w:ascii="Arial" w:hAnsi="Arial" w:cs="Arial"/>
          <w:sz w:val="20"/>
          <w:szCs w:val="20"/>
        </w:rPr>
      </w:pPr>
      <w:r w:rsidRPr="005148BA">
        <w:rPr>
          <w:rFonts w:ascii="Arial" w:hAnsi="Arial" w:cs="Arial"/>
          <w:sz w:val="20"/>
          <w:szCs w:val="20"/>
        </w:rPr>
        <w:lastRenderedPageBreak/>
        <w:t xml:space="preserve">§ 1º Poderão ser concedidas autorizações para aquisição de arma de fogo de uso permitido em quantidade superior aos limites estabelecidos no inciso I do </w:t>
      </w:r>
      <w:r w:rsidRPr="005148BA">
        <w:rPr>
          <w:rFonts w:ascii="Arial" w:hAnsi="Arial" w:cs="Arial"/>
          <w:i/>
          <w:sz w:val="20"/>
          <w:szCs w:val="20"/>
        </w:rPr>
        <w:t>caput</w:t>
      </w:r>
      <w:r w:rsidRPr="005148BA">
        <w:rPr>
          <w:rFonts w:ascii="Arial" w:hAnsi="Arial" w:cs="Arial"/>
          <w:sz w:val="20"/>
          <w:szCs w:val="20"/>
        </w:rPr>
        <w:t xml:space="preserve">, a critério do Comando do Exército. </w:t>
      </w:r>
    </w:p>
    <w:p w14:paraId="31A94824" w14:textId="64B376BD" w:rsidR="009E207A" w:rsidRPr="009E207A" w:rsidRDefault="009E207A" w:rsidP="00E93E73">
      <w:pPr>
        <w:pStyle w:val="PargrafodaLista"/>
        <w:numPr>
          <w:ilvl w:val="1"/>
          <w:numId w:val="10"/>
        </w:numPr>
        <w:spacing w:line="360" w:lineRule="auto"/>
        <w:rPr>
          <w:rFonts w:ascii="Arial" w:hAnsi="Arial" w:cs="Arial"/>
          <w:szCs w:val="24"/>
        </w:rPr>
      </w:pPr>
      <w:r w:rsidRPr="009E207A">
        <w:rPr>
          <w:rFonts w:ascii="Arial" w:hAnsi="Arial" w:cs="Arial"/>
          <w:szCs w:val="24"/>
        </w:rPr>
        <w:t xml:space="preserve">Quanto à munição ou insumos para recarga, sua aquisição ficará restrita ao calibre da arma de fogo pertencente ao acervo do colecionador, atirador desportivo e caçador, na seguinte conformidade (art. 4º do Decreto de referência “2”): </w:t>
      </w:r>
    </w:p>
    <w:p w14:paraId="50D9E30C" w14:textId="01BF18B3" w:rsidR="00E93E73" w:rsidRPr="005148BA" w:rsidRDefault="00E66AB8" w:rsidP="005148BA">
      <w:pPr>
        <w:pStyle w:val="PargrafodaLista"/>
        <w:numPr>
          <w:ilvl w:val="2"/>
          <w:numId w:val="16"/>
        </w:numPr>
        <w:spacing w:line="360" w:lineRule="auto"/>
        <w:rPr>
          <w:rFonts w:ascii="Arial" w:hAnsi="Arial" w:cs="Arial"/>
          <w:szCs w:val="24"/>
        </w:rPr>
      </w:pPr>
      <w:r w:rsidRPr="005148BA">
        <w:rPr>
          <w:rFonts w:ascii="Arial" w:hAnsi="Arial" w:cs="Arial"/>
          <w:szCs w:val="24"/>
        </w:rPr>
        <w:t>A</w:t>
      </w:r>
      <w:r w:rsidR="00A9506D" w:rsidRPr="005148BA">
        <w:rPr>
          <w:rFonts w:ascii="Arial" w:hAnsi="Arial" w:cs="Arial"/>
          <w:szCs w:val="24"/>
        </w:rPr>
        <w:t xml:space="preserve">té mil unidades de munição e insumos para recarga de até mil cartuchos para cada arma de uso restrito, por ano; </w:t>
      </w:r>
    </w:p>
    <w:p w14:paraId="1ADBCF80" w14:textId="67EA61B3" w:rsidR="0080353B" w:rsidRPr="005148BA" w:rsidRDefault="00E66AB8" w:rsidP="005148BA">
      <w:pPr>
        <w:pStyle w:val="PargrafodaLista"/>
        <w:numPr>
          <w:ilvl w:val="2"/>
          <w:numId w:val="16"/>
        </w:numPr>
        <w:spacing w:line="360" w:lineRule="auto"/>
        <w:rPr>
          <w:rFonts w:ascii="Arial" w:hAnsi="Arial" w:cs="Arial"/>
          <w:szCs w:val="24"/>
        </w:rPr>
      </w:pPr>
      <w:r w:rsidRPr="005148BA">
        <w:rPr>
          <w:rFonts w:ascii="Arial" w:hAnsi="Arial" w:cs="Arial"/>
          <w:szCs w:val="24"/>
        </w:rPr>
        <w:t>A</w:t>
      </w:r>
      <w:r w:rsidR="00A9506D" w:rsidRPr="005148BA">
        <w:rPr>
          <w:rFonts w:ascii="Arial" w:hAnsi="Arial" w:cs="Arial"/>
          <w:szCs w:val="24"/>
        </w:rPr>
        <w:t xml:space="preserve">té 5 mil unidades de munição e insumos para recarga de até 5 mil cartuchos para cada arma de uso permitido registrada em seu nome, por ano; </w:t>
      </w:r>
    </w:p>
    <w:p w14:paraId="3829A1B1" w14:textId="77777777" w:rsidR="008219ED" w:rsidRDefault="00E66AB8" w:rsidP="005148BA">
      <w:pPr>
        <w:pStyle w:val="PargrafodaLista"/>
        <w:numPr>
          <w:ilvl w:val="2"/>
          <w:numId w:val="16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</w:t>
      </w:r>
      <w:r w:rsidR="00A9506D" w:rsidRPr="00B37372">
        <w:rPr>
          <w:rFonts w:ascii="Arial" w:hAnsi="Arial" w:cs="Arial"/>
          <w:szCs w:val="24"/>
        </w:rPr>
        <w:t xml:space="preserve">ão estão sujeitas aos limites constantes nos subitens anteriores as munições adquiridas por entidades e escolas de tiro; </w:t>
      </w:r>
    </w:p>
    <w:p w14:paraId="3A926F9C" w14:textId="6C1BD2BB" w:rsidR="008219ED" w:rsidRPr="00722314" w:rsidRDefault="00E66AB8" w:rsidP="00000A39">
      <w:pPr>
        <w:pStyle w:val="PargrafodaLista"/>
        <w:numPr>
          <w:ilvl w:val="1"/>
          <w:numId w:val="10"/>
        </w:numPr>
        <w:spacing w:line="360" w:lineRule="auto"/>
        <w:ind w:left="1843"/>
        <w:rPr>
          <w:rFonts w:ascii="Arial" w:hAnsi="Arial" w:cs="Arial"/>
          <w:szCs w:val="24"/>
        </w:rPr>
      </w:pPr>
      <w:r w:rsidRPr="00722314">
        <w:rPr>
          <w:rFonts w:ascii="Arial" w:hAnsi="Arial" w:cs="Arial"/>
          <w:szCs w:val="24"/>
        </w:rPr>
        <w:t>A</w:t>
      </w:r>
      <w:r w:rsidR="00A9506D" w:rsidRPr="00722314">
        <w:rPr>
          <w:rFonts w:ascii="Arial" w:hAnsi="Arial" w:cs="Arial"/>
          <w:szCs w:val="24"/>
        </w:rPr>
        <w:t>s armas pertencentes ao acervo de colecionador não podem ser</w:t>
      </w:r>
      <w:r w:rsidR="00722314" w:rsidRPr="00722314">
        <w:rPr>
          <w:rFonts w:ascii="Arial" w:hAnsi="Arial" w:cs="Arial"/>
          <w:szCs w:val="24"/>
        </w:rPr>
        <w:t xml:space="preserve"> </w:t>
      </w:r>
      <w:r w:rsidR="00A9506D" w:rsidRPr="00722314">
        <w:rPr>
          <w:rFonts w:ascii="Arial" w:hAnsi="Arial" w:cs="Arial"/>
          <w:szCs w:val="24"/>
        </w:rPr>
        <w:t>consideradas para a aquisição de munições</w:t>
      </w:r>
      <w:r w:rsidR="00722314">
        <w:rPr>
          <w:rFonts w:ascii="Arial" w:hAnsi="Arial" w:cs="Arial"/>
          <w:szCs w:val="24"/>
        </w:rPr>
        <w:t>.</w:t>
      </w:r>
    </w:p>
    <w:p w14:paraId="3F44B27F" w14:textId="175C53FB" w:rsidR="00E66AB8" w:rsidRPr="008219ED" w:rsidRDefault="00E66AB8" w:rsidP="00B672B0">
      <w:pPr>
        <w:pStyle w:val="PargrafodaLista"/>
        <w:numPr>
          <w:ilvl w:val="1"/>
          <w:numId w:val="10"/>
        </w:numPr>
        <w:spacing w:line="360" w:lineRule="auto"/>
        <w:ind w:left="1843"/>
        <w:rPr>
          <w:rFonts w:ascii="Arial" w:hAnsi="Arial" w:cs="Arial"/>
          <w:szCs w:val="24"/>
        </w:rPr>
      </w:pPr>
      <w:r w:rsidRPr="008219ED">
        <w:rPr>
          <w:rFonts w:ascii="Arial" w:hAnsi="Arial" w:cs="Arial"/>
          <w:szCs w:val="24"/>
        </w:rPr>
        <w:t>P</w:t>
      </w:r>
      <w:r w:rsidR="00A9506D" w:rsidRPr="008219ED">
        <w:rPr>
          <w:rFonts w:ascii="Arial" w:hAnsi="Arial" w:cs="Arial"/>
          <w:szCs w:val="24"/>
        </w:rPr>
        <w:t>or fim, o Regulamento de Produtos Controlados (referência “3”) define:</w:t>
      </w:r>
    </w:p>
    <w:p w14:paraId="25D9C869" w14:textId="7A38968E" w:rsidR="0080353B" w:rsidRPr="00722314" w:rsidRDefault="00E66AB8" w:rsidP="00407523">
      <w:pPr>
        <w:pStyle w:val="PargrafodaLista"/>
        <w:numPr>
          <w:ilvl w:val="2"/>
          <w:numId w:val="10"/>
        </w:numPr>
        <w:spacing w:line="360" w:lineRule="auto"/>
        <w:ind w:left="1843"/>
        <w:rPr>
          <w:rFonts w:ascii="Arial" w:hAnsi="Arial" w:cs="Arial"/>
          <w:szCs w:val="24"/>
        </w:rPr>
      </w:pPr>
      <w:r w:rsidRPr="00722314">
        <w:rPr>
          <w:rFonts w:ascii="Arial" w:hAnsi="Arial" w:cs="Arial"/>
          <w:szCs w:val="24"/>
        </w:rPr>
        <w:t>A</w:t>
      </w:r>
      <w:r w:rsidR="00A9506D" w:rsidRPr="00722314">
        <w:rPr>
          <w:rFonts w:ascii="Arial" w:hAnsi="Arial" w:cs="Arial"/>
          <w:szCs w:val="24"/>
        </w:rPr>
        <w:t xml:space="preserve">rma de fogo de porte: arma de fogo de dimensões e peso reduzidos que pode ser disparada com apenas uma de suas mãos, tais como pistolas, revólveres e garruchas; </w:t>
      </w:r>
    </w:p>
    <w:p w14:paraId="2EEA25DC" w14:textId="76262082" w:rsidR="0080353B" w:rsidRPr="008219ED" w:rsidRDefault="00E66AB8" w:rsidP="00B672B0">
      <w:pPr>
        <w:pStyle w:val="PargrafodaLista"/>
        <w:numPr>
          <w:ilvl w:val="2"/>
          <w:numId w:val="10"/>
        </w:numPr>
        <w:spacing w:line="360" w:lineRule="auto"/>
        <w:ind w:left="1843"/>
        <w:rPr>
          <w:rFonts w:ascii="Arial" w:hAnsi="Arial" w:cs="Arial"/>
          <w:szCs w:val="24"/>
        </w:rPr>
      </w:pPr>
      <w:r w:rsidRPr="008219ED">
        <w:rPr>
          <w:rFonts w:ascii="Arial" w:hAnsi="Arial" w:cs="Arial"/>
          <w:szCs w:val="24"/>
        </w:rPr>
        <w:t>A</w:t>
      </w:r>
      <w:r w:rsidR="00A9506D" w:rsidRPr="008219ED">
        <w:rPr>
          <w:rFonts w:ascii="Arial" w:hAnsi="Arial" w:cs="Arial"/>
          <w:szCs w:val="24"/>
        </w:rPr>
        <w:t xml:space="preserve">rma de fogo portátil: as armas de fogo que, devido às suas dimensões ou ao seu peso, podem ser transportadas por uma pessoa, tais como fuzil, carabina e espingarda; </w:t>
      </w:r>
    </w:p>
    <w:p w14:paraId="67BB3EDD" w14:textId="52C2DB9A" w:rsidR="0080353B" w:rsidRPr="008219ED" w:rsidRDefault="00E66AB8" w:rsidP="00B672B0">
      <w:pPr>
        <w:pStyle w:val="PargrafodaLista"/>
        <w:numPr>
          <w:ilvl w:val="2"/>
          <w:numId w:val="10"/>
        </w:numPr>
        <w:spacing w:line="360" w:lineRule="auto"/>
        <w:ind w:left="1843"/>
        <w:rPr>
          <w:rFonts w:ascii="Arial" w:hAnsi="Arial" w:cs="Arial"/>
          <w:szCs w:val="24"/>
        </w:rPr>
      </w:pPr>
      <w:r w:rsidRPr="008219ED">
        <w:rPr>
          <w:rFonts w:ascii="Arial" w:hAnsi="Arial" w:cs="Arial"/>
          <w:szCs w:val="24"/>
        </w:rPr>
        <w:t>A</w:t>
      </w:r>
      <w:r w:rsidR="00A9506D" w:rsidRPr="008219ED">
        <w:rPr>
          <w:rFonts w:ascii="Arial" w:hAnsi="Arial" w:cs="Arial"/>
          <w:szCs w:val="24"/>
        </w:rPr>
        <w:t xml:space="preserve">rma de fogo obsoleta: arma de fogo que não se presta ao uso regular devido à sua munição e aos elementos de munição não serem mais fabricados, por ser ela própria de fabricação muito antiga ou de modelo muito antigo e fora de uso, e que, pela sua obsolescência, presta-se a ser considerada relíquia ou a constituir peça de coleção. </w:t>
      </w:r>
    </w:p>
    <w:p w14:paraId="15678B3D" w14:textId="132F30A0" w:rsidR="0080353B" w:rsidRPr="008219ED" w:rsidRDefault="00A9506D" w:rsidP="008219ED">
      <w:pPr>
        <w:pStyle w:val="PargrafodaLista"/>
        <w:numPr>
          <w:ilvl w:val="0"/>
          <w:numId w:val="10"/>
        </w:numPr>
        <w:spacing w:after="106" w:line="360" w:lineRule="auto"/>
        <w:rPr>
          <w:rFonts w:ascii="Arial" w:hAnsi="Arial" w:cs="Arial"/>
          <w:szCs w:val="24"/>
        </w:rPr>
      </w:pPr>
      <w:r w:rsidRPr="00E66AB8">
        <w:rPr>
          <w:rFonts w:ascii="Arial" w:hAnsi="Arial" w:cs="Arial"/>
          <w:szCs w:val="24"/>
        </w:rPr>
        <w:t>Cumpre ainda fortalecer orientações acerca da observância ao previsto no</w:t>
      </w:r>
      <w:r w:rsidR="00A804B0">
        <w:rPr>
          <w:rFonts w:ascii="Arial" w:hAnsi="Arial" w:cs="Arial"/>
          <w:szCs w:val="24"/>
        </w:rPr>
        <w:t>s</w:t>
      </w:r>
      <w:r w:rsidRPr="00E66AB8">
        <w:rPr>
          <w:rFonts w:ascii="Arial" w:hAnsi="Arial" w:cs="Arial"/>
          <w:szCs w:val="24"/>
        </w:rPr>
        <w:t xml:space="preserve"> </w:t>
      </w:r>
      <w:r w:rsidR="00B37372" w:rsidRPr="00E66AB8">
        <w:rPr>
          <w:rFonts w:ascii="Arial" w:hAnsi="Arial" w:cs="Arial"/>
          <w:szCs w:val="24"/>
        </w:rPr>
        <w:t>subite</w:t>
      </w:r>
      <w:r w:rsidR="00A804B0">
        <w:rPr>
          <w:rFonts w:ascii="Arial" w:hAnsi="Arial" w:cs="Arial"/>
          <w:szCs w:val="24"/>
        </w:rPr>
        <w:t>ns “5.1, 5.2 e 5.3” desta Nota Técnica e</w:t>
      </w:r>
      <w:r w:rsidR="00B37372" w:rsidRPr="00E66AB8">
        <w:rPr>
          <w:rFonts w:ascii="Arial" w:hAnsi="Arial" w:cs="Arial"/>
          <w:szCs w:val="24"/>
        </w:rPr>
        <w:t xml:space="preserve"> “</w:t>
      </w:r>
      <w:r w:rsidR="00BF6FC5">
        <w:rPr>
          <w:rFonts w:ascii="Arial" w:hAnsi="Arial" w:cs="Arial"/>
          <w:szCs w:val="24"/>
        </w:rPr>
        <w:t>1.1, 1.2 e 1.3</w:t>
      </w:r>
      <w:r w:rsidR="00B37372" w:rsidRPr="00E66AB8">
        <w:rPr>
          <w:rFonts w:ascii="Arial" w:hAnsi="Arial" w:cs="Arial"/>
          <w:szCs w:val="24"/>
        </w:rPr>
        <w:t>.” do POP CAC PMPI</w:t>
      </w:r>
      <w:r w:rsidRPr="00E66AB8">
        <w:rPr>
          <w:rFonts w:ascii="Arial" w:hAnsi="Arial" w:cs="Arial"/>
          <w:szCs w:val="24"/>
        </w:rPr>
        <w:t>, que descreve</w:t>
      </w:r>
      <w:r w:rsidR="00A804B0">
        <w:rPr>
          <w:rFonts w:ascii="Arial" w:hAnsi="Arial" w:cs="Arial"/>
          <w:szCs w:val="24"/>
        </w:rPr>
        <w:t>m</w:t>
      </w:r>
      <w:r w:rsidRPr="00E66AB8">
        <w:rPr>
          <w:rFonts w:ascii="Arial" w:hAnsi="Arial" w:cs="Arial"/>
          <w:szCs w:val="24"/>
        </w:rPr>
        <w:t xml:space="preserve"> a sequência de ações para </w:t>
      </w:r>
      <w:r w:rsidRPr="008219ED">
        <w:rPr>
          <w:rFonts w:ascii="Arial" w:hAnsi="Arial" w:cs="Arial"/>
          <w:szCs w:val="24"/>
        </w:rPr>
        <w:t xml:space="preserve">abordagem policial de pessoa colecionadora de arma e munições, atiradora desportiva ou caçadora. </w:t>
      </w:r>
    </w:p>
    <w:p w14:paraId="283696DE" w14:textId="3CC87545" w:rsidR="0080353B" w:rsidRPr="00B37372" w:rsidRDefault="0080353B" w:rsidP="00E93E73">
      <w:pPr>
        <w:spacing w:after="138" w:line="360" w:lineRule="auto"/>
        <w:ind w:left="0" w:firstLine="0"/>
        <w:jc w:val="center"/>
        <w:rPr>
          <w:rFonts w:ascii="Arial" w:hAnsi="Arial" w:cs="Arial"/>
          <w:szCs w:val="24"/>
        </w:rPr>
      </w:pPr>
    </w:p>
    <w:p w14:paraId="514685B5" w14:textId="77777777" w:rsidR="0080353B" w:rsidRPr="00280819" w:rsidRDefault="00A61D92" w:rsidP="00E93E73">
      <w:pPr>
        <w:spacing w:after="135" w:line="360" w:lineRule="auto"/>
        <w:ind w:left="6743" w:firstLine="0"/>
        <w:jc w:val="left"/>
        <w:rPr>
          <w:rFonts w:ascii="Arial" w:hAnsi="Arial" w:cs="Arial"/>
          <w:b/>
          <w:color w:val="auto"/>
          <w:szCs w:val="24"/>
        </w:rPr>
      </w:pPr>
      <w:r w:rsidRPr="00280819">
        <w:rPr>
          <w:rFonts w:ascii="Arial" w:hAnsi="Arial" w:cs="Arial"/>
          <w:b/>
          <w:i/>
          <w:color w:val="auto"/>
          <w:szCs w:val="24"/>
        </w:rPr>
        <w:t>ASSINATURA DOS MEMBROS</w:t>
      </w:r>
    </w:p>
    <w:p w14:paraId="7ADCE23B" w14:textId="77777777" w:rsidR="00563723" w:rsidRDefault="00563723" w:rsidP="00E93E73">
      <w:pPr>
        <w:spacing w:line="360" w:lineRule="auto"/>
        <w:ind w:left="2614" w:right="117" w:hanging="1561"/>
        <w:rPr>
          <w:rFonts w:ascii="Arial" w:hAnsi="Arial" w:cs="Arial"/>
          <w:b/>
          <w:szCs w:val="24"/>
        </w:rPr>
      </w:pPr>
    </w:p>
    <w:p w14:paraId="0672F543" w14:textId="15DA82E9" w:rsidR="00B37372" w:rsidRPr="00DA3A4E" w:rsidRDefault="00B37372" w:rsidP="00E93E73">
      <w:pPr>
        <w:spacing w:line="360" w:lineRule="auto"/>
        <w:ind w:left="2614" w:right="117" w:hanging="1561"/>
        <w:rPr>
          <w:rFonts w:ascii="Arial" w:hAnsi="Arial" w:cs="Arial"/>
          <w:b/>
          <w:szCs w:val="24"/>
        </w:rPr>
      </w:pPr>
      <w:r w:rsidRPr="00DA3A4E">
        <w:rPr>
          <w:rFonts w:ascii="Arial" w:hAnsi="Arial" w:cs="Arial"/>
          <w:b/>
          <w:szCs w:val="24"/>
        </w:rPr>
        <w:lastRenderedPageBreak/>
        <w:t xml:space="preserve">Referências:        </w:t>
      </w:r>
    </w:p>
    <w:p w14:paraId="0337B468" w14:textId="75B8BC60" w:rsidR="00B37372" w:rsidRPr="00B37372" w:rsidRDefault="00B37372" w:rsidP="00E93E73">
      <w:pPr>
        <w:spacing w:line="360" w:lineRule="auto"/>
        <w:ind w:left="993" w:right="117" w:firstLine="1777"/>
        <w:rPr>
          <w:rFonts w:ascii="Arial" w:hAnsi="Arial" w:cs="Arial"/>
          <w:szCs w:val="24"/>
        </w:rPr>
      </w:pPr>
      <w:r w:rsidRPr="00B37372">
        <w:rPr>
          <w:rFonts w:ascii="Arial" w:hAnsi="Arial" w:cs="Arial"/>
          <w:szCs w:val="24"/>
        </w:rPr>
        <w:t xml:space="preserve">1) Lei federal nº 10.826, de 22 de dezembro de 2003 (Dispõe sobre registro, posse e comercialização de armas de fogo e munição, sobre o Sistema Nacional de Armas – </w:t>
      </w:r>
      <w:r w:rsidR="00963F39" w:rsidRPr="00B37372">
        <w:rPr>
          <w:rFonts w:ascii="Arial" w:hAnsi="Arial" w:cs="Arial"/>
          <w:szCs w:val="24"/>
        </w:rPr>
        <w:t>SINARM</w:t>
      </w:r>
      <w:r w:rsidRPr="00B37372">
        <w:rPr>
          <w:rFonts w:ascii="Arial" w:hAnsi="Arial" w:cs="Arial"/>
          <w:szCs w:val="24"/>
        </w:rPr>
        <w:t xml:space="preserve">, define crimes e dá outras providências); </w:t>
      </w:r>
    </w:p>
    <w:p w14:paraId="0B109B94" w14:textId="60295388" w:rsidR="00B37372" w:rsidRPr="00FB250D" w:rsidRDefault="00FB250D" w:rsidP="00E93E73">
      <w:pPr>
        <w:pStyle w:val="PargrafodaLista"/>
        <w:spacing w:line="360" w:lineRule="auto"/>
        <w:ind w:left="993" w:firstLine="18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2) </w:t>
      </w:r>
      <w:r w:rsidR="00B37372" w:rsidRPr="00FB250D">
        <w:rPr>
          <w:rFonts w:ascii="Arial" w:hAnsi="Arial" w:cs="Arial"/>
          <w:szCs w:val="24"/>
        </w:rPr>
        <w:t xml:space="preserve">Decreto federal nº 9.846, de 25JUN19 </w:t>
      </w:r>
      <w:r w:rsidR="00E66AB8" w:rsidRPr="00FB250D">
        <w:rPr>
          <w:rFonts w:ascii="Arial" w:hAnsi="Arial" w:cs="Arial"/>
          <w:szCs w:val="24"/>
        </w:rPr>
        <w:t>(Regulamenta</w:t>
      </w:r>
      <w:r w:rsidR="00B37372" w:rsidRPr="00FB250D">
        <w:rPr>
          <w:rFonts w:ascii="Arial" w:hAnsi="Arial" w:cs="Arial"/>
          <w:szCs w:val="24"/>
        </w:rPr>
        <w:t xml:space="preserve"> a Lei nº 10.826, de 22 de dezembro de 2003, para dispor sobre o registro, o cadastro e a aquisição de armas e de munições por caçadores, colecionadores e atiradores); </w:t>
      </w:r>
    </w:p>
    <w:p w14:paraId="172D2D2D" w14:textId="586A9586" w:rsidR="00B37372" w:rsidRPr="00FB250D" w:rsidRDefault="00FB250D" w:rsidP="00E93E73">
      <w:pPr>
        <w:pStyle w:val="PargrafodaLista"/>
        <w:spacing w:line="360" w:lineRule="auto"/>
        <w:ind w:left="993" w:firstLine="18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3) </w:t>
      </w:r>
      <w:r w:rsidR="00B37372" w:rsidRPr="00FB250D">
        <w:rPr>
          <w:rFonts w:ascii="Arial" w:hAnsi="Arial" w:cs="Arial"/>
          <w:szCs w:val="24"/>
        </w:rPr>
        <w:t xml:space="preserve">Decreto </w:t>
      </w:r>
      <w:r w:rsidR="00B37372" w:rsidRPr="00FB250D">
        <w:rPr>
          <w:rFonts w:ascii="Arial" w:hAnsi="Arial" w:cs="Arial"/>
          <w:szCs w:val="24"/>
        </w:rPr>
        <w:tab/>
        <w:t xml:space="preserve">federal </w:t>
      </w:r>
      <w:r w:rsidR="00B37372" w:rsidRPr="00FB250D">
        <w:rPr>
          <w:rFonts w:ascii="Arial" w:hAnsi="Arial" w:cs="Arial"/>
          <w:szCs w:val="24"/>
        </w:rPr>
        <w:tab/>
        <w:t xml:space="preserve">nº </w:t>
      </w:r>
      <w:r w:rsidR="00B37372" w:rsidRPr="00FB250D">
        <w:rPr>
          <w:rFonts w:ascii="Arial" w:hAnsi="Arial" w:cs="Arial"/>
          <w:szCs w:val="24"/>
        </w:rPr>
        <w:tab/>
        <w:t xml:space="preserve">10.030, </w:t>
      </w:r>
      <w:r w:rsidR="00B37372" w:rsidRPr="00FB250D">
        <w:rPr>
          <w:rFonts w:ascii="Arial" w:hAnsi="Arial" w:cs="Arial"/>
          <w:szCs w:val="24"/>
        </w:rPr>
        <w:tab/>
        <w:t xml:space="preserve">de </w:t>
      </w:r>
      <w:r w:rsidR="00B37372" w:rsidRPr="00FB250D">
        <w:rPr>
          <w:rFonts w:ascii="Arial" w:hAnsi="Arial" w:cs="Arial"/>
          <w:szCs w:val="24"/>
        </w:rPr>
        <w:tab/>
        <w:t xml:space="preserve">30SET19 (Aprova </w:t>
      </w:r>
      <w:r w:rsidR="00B37372" w:rsidRPr="00FB250D">
        <w:rPr>
          <w:rFonts w:ascii="Arial" w:hAnsi="Arial" w:cs="Arial"/>
          <w:szCs w:val="24"/>
        </w:rPr>
        <w:tab/>
        <w:t xml:space="preserve">o Regulamento de Produtos Controlados), com as alterações do Decreto federal nº 10.627, de 12FEV21; </w:t>
      </w:r>
    </w:p>
    <w:p w14:paraId="3B2AC87E" w14:textId="2D949C37" w:rsidR="00B37372" w:rsidRPr="00B37372" w:rsidRDefault="00FB250D" w:rsidP="00E93E73">
      <w:pPr>
        <w:spacing w:line="360" w:lineRule="auto"/>
        <w:ind w:left="993" w:firstLine="1842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4) </w:t>
      </w:r>
      <w:r w:rsidR="00B37372" w:rsidRPr="00B37372">
        <w:rPr>
          <w:rFonts w:ascii="Arial" w:hAnsi="Arial" w:cs="Arial"/>
          <w:szCs w:val="24"/>
        </w:rPr>
        <w:t>Decreto federal nº 10.629, de 12FEV21 (Altera o Decreto nº 9.846/2019, que regulamenta a Lei nº 10.826/2003, para dispor sobre o registro, cadastro, e a aquisição de armas e de munições por caçadores, colecionadores e atiradores);</w:t>
      </w:r>
    </w:p>
    <w:p w14:paraId="735A5A5B" w14:textId="5825E626" w:rsidR="00B37372" w:rsidRPr="00FB250D" w:rsidRDefault="00B37372" w:rsidP="00E93E73">
      <w:pPr>
        <w:pStyle w:val="PargrafodaLista"/>
        <w:numPr>
          <w:ilvl w:val="0"/>
          <w:numId w:val="8"/>
        </w:numPr>
        <w:spacing w:line="360" w:lineRule="auto"/>
        <w:ind w:left="3119" w:hanging="284"/>
        <w:rPr>
          <w:rFonts w:ascii="Arial" w:hAnsi="Arial" w:cs="Arial"/>
          <w:szCs w:val="24"/>
        </w:rPr>
      </w:pPr>
      <w:r w:rsidRPr="00FB250D">
        <w:rPr>
          <w:rFonts w:ascii="Arial" w:hAnsi="Arial" w:cs="Arial"/>
          <w:szCs w:val="24"/>
        </w:rPr>
        <w:t>POP CAC PMPI.</w:t>
      </w:r>
    </w:p>
    <w:p w14:paraId="6C494FA4" w14:textId="4014FB7A" w:rsidR="00B37372" w:rsidRDefault="00B37372" w:rsidP="00E93E73">
      <w:pPr>
        <w:pStyle w:val="PargrafodaLista"/>
        <w:numPr>
          <w:ilvl w:val="0"/>
          <w:numId w:val="8"/>
        </w:numPr>
        <w:tabs>
          <w:tab w:val="left" w:pos="3119"/>
        </w:tabs>
        <w:spacing w:after="224" w:line="360" w:lineRule="auto"/>
        <w:ind w:left="993" w:firstLine="1842"/>
        <w:rPr>
          <w:rFonts w:ascii="Arial" w:hAnsi="Arial" w:cs="Arial"/>
          <w:szCs w:val="24"/>
        </w:rPr>
      </w:pPr>
      <w:r w:rsidRPr="00FB250D">
        <w:rPr>
          <w:rFonts w:ascii="Arial" w:hAnsi="Arial" w:cs="Arial"/>
          <w:szCs w:val="24"/>
        </w:rPr>
        <w:t xml:space="preserve">Súmula ICC nº 305/2021 (Abordagem a colecionador de armas e munições, atirador desportivo e caçador). </w:t>
      </w:r>
    </w:p>
    <w:p w14:paraId="2E0C704C" w14:textId="77777777" w:rsidR="00F74FEB" w:rsidRDefault="00297FE7" w:rsidP="00901E57">
      <w:pPr>
        <w:pStyle w:val="PargrafodaLista"/>
        <w:numPr>
          <w:ilvl w:val="0"/>
          <w:numId w:val="8"/>
        </w:numPr>
        <w:tabs>
          <w:tab w:val="left" w:pos="3119"/>
        </w:tabs>
        <w:spacing w:after="224" w:line="360" w:lineRule="auto"/>
        <w:ind w:left="993" w:firstLine="1842"/>
        <w:rPr>
          <w:rFonts w:ascii="Arial" w:hAnsi="Arial" w:cs="Arial"/>
          <w:szCs w:val="24"/>
        </w:rPr>
      </w:pPr>
      <w:r w:rsidRPr="00F74FEB">
        <w:rPr>
          <w:rFonts w:ascii="Arial" w:hAnsi="Arial" w:cs="Arial"/>
          <w:szCs w:val="24"/>
        </w:rPr>
        <w:t>Despacho Nº PM3-001/02/22 – Circular da PMESP.</w:t>
      </w:r>
    </w:p>
    <w:p w14:paraId="570E6942" w14:textId="01067A26" w:rsidR="00297FE7" w:rsidRPr="00F74FEB" w:rsidRDefault="00F74FEB" w:rsidP="00901E57">
      <w:pPr>
        <w:pStyle w:val="PargrafodaLista"/>
        <w:numPr>
          <w:ilvl w:val="0"/>
          <w:numId w:val="8"/>
        </w:numPr>
        <w:tabs>
          <w:tab w:val="left" w:pos="3119"/>
        </w:tabs>
        <w:spacing w:after="224" w:line="360" w:lineRule="auto"/>
        <w:ind w:left="993" w:firstLine="1842"/>
        <w:rPr>
          <w:rFonts w:ascii="Arial" w:hAnsi="Arial" w:cs="Arial"/>
          <w:szCs w:val="24"/>
        </w:rPr>
      </w:pPr>
      <w:r w:rsidRPr="00F74FEB">
        <w:rPr>
          <w:rFonts w:ascii="Arial" w:hAnsi="Arial" w:cs="Arial"/>
          <w:szCs w:val="24"/>
        </w:rPr>
        <w:t xml:space="preserve">Nota Técnica </w:t>
      </w:r>
      <w:r w:rsidR="00297FE7" w:rsidRPr="00F74FEB">
        <w:rPr>
          <w:rFonts w:ascii="Arial" w:hAnsi="Arial" w:cs="Arial"/>
          <w:szCs w:val="24"/>
        </w:rPr>
        <w:t>Nº 1/2021/CPT/CGSV/DIOP</w:t>
      </w:r>
    </w:p>
    <w:p w14:paraId="055633D0" w14:textId="77777777" w:rsidR="00297FE7" w:rsidRPr="00FB250D" w:rsidRDefault="00297FE7" w:rsidP="00F74FEB">
      <w:pPr>
        <w:pStyle w:val="PargrafodaLista"/>
        <w:tabs>
          <w:tab w:val="left" w:pos="3119"/>
        </w:tabs>
        <w:spacing w:after="224" w:line="360" w:lineRule="auto"/>
        <w:ind w:left="2835" w:firstLine="0"/>
        <w:rPr>
          <w:rFonts w:ascii="Arial" w:hAnsi="Arial" w:cs="Arial"/>
          <w:szCs w:val="24"/>
        </w:rPr>
      </w:pPr>
    </w:p>
    <w:p w14:paraId="538126B6" w14:textId="77777777" w:rsidR="00B37372" w:rsidRPr="00B37372" w:rsidRDefault="00B37372" w:rsidP="00E93E73">
      <w:pPr>
        <w:spacing w:after="109" w:line="360" w:lineRule="auto"/>
        <w:ind w:left="2770" w:firstLine="0"/>
        <w:jc w:val="left"/>
        <w:rPr>
          <w:rFonts w:ascii="Arial" w:hAnsi="Arial" w:cs="Arial"/>
          <w:szCs w:val="24"/>
        </w:rPr>
      </w:pPr>
      <w:r w:rsidRPr="00B37372">
        <w:rPr>
          <w:rFonts w:ascii="Arial" w:hAnsi="Arial" w:cs="Arial"/>
          <w:szCs w:val="24"/>
        </w:rPr>
        <w:t xml:space="preserve"> </w:t>
      </w:r>
    </w:p>
    <w:p w14:paraId="1CB6EFC2" w14:textId="77777777" w:rsidR="00B37372" w:rsidRPr="00B37372" w:rsidRDefault="00B37372" w:rsidP="00E93E73">
      <w:pPr>
        <w:spacing w:after="109" w:line="360" w:lineRule="auto"/>
        <w:ind w:left="1068" w:firstLine="0"/>
        <w:jc w:val="left"/>
        <w:rPr>
          <w:rFonts w:ascii="Arial" w:hAnsi="Arial" w:cs="Arial"/>
          <w:szCs w:val="24"/>
        </w:rPr>
      </w:pPr>
    </w:p>
    <w:sectPr w:rsidR="00B37372" w:rsidRPr="00B37372" w:rsidSect="00563723">
      <w:headerReference w:type="even" r:id="rId8"/>
      <w:headerReference w:type="default" r:id="rId9"/>
      <w:headerReference w:type="first" r:id="rId10"/>
      <w:pgSz w:w="11904" w:h="16836"/>
      <w:pgMar w:top="1985" w:right="671" w:bottom="709" w:left="6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42F22" w14:textId="77777777" w:rsidR="005F6AE0" w:rsidRDefault="005F6AE0">
      <w:pPr>
        <w:spacing w:after="0"/>
      </w:pPr>
      <w:r>
        <w:separator/>
      </w:r>
    </w:p>
  </w:endnote>
  <w:endnote w:type="continuationSeparator" w:id="0">
    <w:p w14:paraId="21766332" w14:textId="77777777" w:rsidR="005F6AE0" w:rsidRDefault="005F6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F1A0" w14:textId="77777777" w:rsidR="005F6AE0" w:rsidRDefault="005F6AE0">
      <w:pPr>
        <w:spacing w:after="0"/>
      </w:pPr>
      <w:r>
        <w:separator/>
      </w:r>
    </w:p>
  </w:footnote>
  <w:footnote w:type="continuationSeparator" w:id="0">
    <w:p w14:paraId="3402A6EB" w14:textId="77777777" w:rsidR="005F6AE0" w:rsidRDefault="005F6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8577" w14:textId="77777777" w:rsidR="0080353B" w:rsidRDefault="00A9506D">
    <w:pPr>
      <w:spacing w:after="0"/>
      <w:ind w:left="0" w:firstLine="0"/>
      <w:jc w:val="right"/>
    </w:pPr>
    <w:r>
      <w:t xml:space="preserve">fl.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rPr>
        <w:sz w:val="20"/>
      </w:rPr>
      <w:t xml:space="preserve"> </w:t>
    </w:r>
  </w:p>
  <w:p w14:paraId="172ACCD2" w14:textId="77777777" w:rsidR="0080353B" w:rsidRDefault="00A9506D">
    <w:pPr>
      <w:spacing w:after="0"/>
      <w:ind w:left="0" w:firstLine="0"/>
      <w:jc w:val="left"/>
    </w:pPr>
    <w:r>
      <w:rPr>
        <w:sz w:val="20"/>
      </w:rPr>
      <w:t xml:space="preserve"> </w:t>
    </w:r>
  </w:p>
  <w:p w14:paraId="60005CAB" w14:textId="77777777" w:rsidR="0080353B" w:rsidRDefault="00A9506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23BDAED" wp14:editId="6D4A871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59"/>
              <wp:effectExtent l="0" t="0" r="0" b="0"/>
              <wp:wrapNone/>
              <wp:docPr id="4052" name="Group 40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0859"/>
                        <a:chOff x="0" y="0"/>
                        <a:chExt cx="7559040" cy="10690859"/>
                      </a:xfrm>
                    </wpg:grpSpPr>
                    <wps:wsp>
                      <wps:cNvPr id="4142" name="Shape 4142"/>
                      <wps:cNvSpPr/>
                      <wps:spPr>
                        <a:xfrm>
                          <a:off x="0" y="0"/>
                          <a:ext cx="7559040" cy="10690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10690859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10690859"/>
                              </a:lnTo>
                              <a:lnTo>
                                <a:pt x="0" y="106908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9C07A2" id="Group 4052" o:spid="_x0000_s1026" style="position:absolute;margin-left:0;margin-top:0;width:595.2pt;height:841.8pt;z-index:-251658240;mso-position-horizontal-relative:page;mso-position-vertical-relative:page" coordsize="75590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">
              <v:shape id="Shape 4142" o:spid="_x0000_s1027" style="position:absolute;width:75590;height:106908;visibility:visible;mso-wrap-style:square;v-text-anchor:top" coordsize="7559040,1069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" path="m,l7559040,r,10690859l,10690859,,e" stroked="f" strokeweight="0">
                <v:stroke miterlimit="83231f" joinstyle="miter"/>
                <v:path arrowok="t" textboxrect="0,0,7559040,10690859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20142" w14:textId="77777777" w:rsidR="0080353B" w:rsidRDefault="00A9506D">
    <w:pPr>
      <w:spacing w:after="0"/>
      <w:ind w:left="0" w:firstLine="0"/>
      <w:jc w:val="right"/>
    </w:pPr>
    <w:r>
      <w:t xml:space="preserve">fl. </w:t>
    </w:r>
    <w:r>
      <w:fldChar w:fldCharType="begin"/>
    </w:r>
    <w:r>
      <w:instrText xml:space="preserve"> PAGE   \* MERGEFORMAT </w:instrText>
    </w:r>
    <w:r>
      <w:fldChar w:fldCharType="separate"/>
    </w:r>
    <w:r w:rsidR="00845FCA">
      <w:rPr>
        <w:noProof/>
      </w:rPr>
      <w:t>4</w:t>
    </w:r>
    <w:r>
      <w:fldChar w:fldCharType="end"/>
    </w:r>
    <w:r>
      <w:rPr>
        <w:sz w:val="20"/>
      </w:rPr>
      <w:t xml:space="preserve"> </w:t>
    </w:r>
  </w:p>
  <w:p w14:paraId="5CF72B00" w14:textId="77777777" w:rsidR="0080353B" w:rsidRDefault="00A9506D">
    <w:pPr>
      <w:spacing w:after="0"/>
      <w:ind w:left="0" w:firstLine="0"/>
      <w:jc w:val="left"/>
    </w:pPr>
    <w:r>
      <w:rPr>
        <w:sz w:val="20"/>
      </w:rPr>
      <w:t xml:space="preserve"> </w:t>
    </w:r>
  </w:p>
  <w:p w14:paraId="113979BE" w14:textId="77777777" w:rsidR="0080353B" w:rsidRDefault="00A9506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F2D8B1E" wp14:editId="713EF13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59"/>
              <wp:effectExtent l="0" t="0" r="0" b="0"/>
              <wp:wrapNone/>
              <wp:docPr id="4039" name="Group 40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0859"/>
                        <a:chOff x="0" y="0"/>
                        <a:chExt cx="7559040" cy="10690859"/>
                      </a:xfrm>
                    </wpg:grpSpPr>
                    <wps:wsp>
                      <wps:cNvPr id="4141" name="Shape 4141"/>
                      <wps:cNvSpPr/>
                      <wps:spPr>
                        <a:xfrm>
                          <a:off x="0" y="0"/>
                          <a:ext cx="7559040" cy="10690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10690859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10690859"/>
                              </a:lnTo>
                              <a:lnTo>
                                <a:pt x="0" y="106908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49E1290" id="Group 4039" o:spid="_x0000_s1026" style="position:absolute;margin-left:0;margin-top:0;width:595.2pt;height:841.8pt;z-index:-251657216;mso-position-horizontal-relative:page;mso-position-vertical-relative:page" coordsize="75590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">
              <v:shape id="Shape 4141" o:spid="_x0000_s1027" style="position:absolute;width:75590;height:106908;visibility:visible;mso-wrap-style:square;v-text-anchor:top" coordsize="7559040,1069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" path="m,l7559040,r,10690859l,10690859,,e" stroked="f" strokeweight="0">
                <v:stroke miterlimit="83231f" joinstyle="miter"/>
                <v:path arrowok="t" textboxrect="0,0,7559040,10690859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1F5F" w14:textId="77777777" w:rsidR="0080353B" w:rsidRDefault="00A9506D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6B8935D" wp14:editId="41FA1C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59"/>
              <wp:effectExtent l="0" t="0" r="0" b="0"/>
              <wp:wrapNone/>
              <wp:docPr id="4026" name="Group 40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0690859"/>
                        <a:chOff x="0" y="0"/>
                        <a:chExt cx="7559040" cy="10690859"/>
                      </a:xfrm>
                    </wpg:grpSpPr>
                    <wps:wsp>
                      <wps:cNvPr id="4140" name="Shape 4140"/>
                      <wps:cNvSpPr/>
                      <wps:spPr>
                        <a:xfrm>
                          <a:off x="0" y="0"/>
                          <a:ext cx="7559040" cy="106908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10690859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10690859"/>
                              </a:lnTo>
                              <a:lnTo>
                                <a:pt x="0" y="106908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0A7C4E" id="Group 4026" o:spid="_x0000_s1026" style="position:absolute;margin-left:0;margin-top:0;width:595.2pt;height:841.8pt;z-index:-251656192;mso-position-horizontal-relative:page;mso-position-vertical-relative:page" coordsize="75590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">
              <v:shape id="Shape 4140" o:spid="_x0000_s1027" style="position:absolute;width:75590;height:106908;visibility:visible;mso-wrap-style:square;v-text-anchor:top" coordsize="7559040,1069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" path="m,l7559040,r,10690859l,10690859,,e" stroked="f" strokeweight="0">
                <v:stroke miterlimit="83231f" joinstyle="miter"/>
                <v:path arrowok="t" textboxrect="0,0,7559040,10690859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A3D"/>
    <w:multiLevelType w:val="hybridMultilevel"/>
    <w:tmpl w:val="0F4E7C8C"/>
    <w:lvl w:ilvl="0" w:tplc="6D0244CC">
      <w:start w:val="3"/>
      <w:numFmt w:val="decimal"/>
      <w:lvlText w:val="%1.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01C2A">
      <w:start w:val="1"/>
      <w:numFmt w:val="lowerLetter"/>
      <w:lvlText w:val="%2"/>
      <w:lvlJc w:val="left"/>
      <w:pPr>
        <w:ind w:left="3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2B2D8">
      <w:start w:val="1"/>
      <w:numFmt w:val="lowerRoman"/>
      <w:lvlText w:val="%3"/>
      <w:lvlJc w:val="left"/>
      <w:pPr>
        <w:ind w:left="4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C4CBA">
      <w:start w:val="1"/>
      <w:numFmt w:val="decimal"/>
      <w:lvlText w:val="%4"/>
      <w:lvlJc w:val="left"/>
      <w:pPr>
        <w:ind w:left="5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4555A">
      <w:start w:val="1"/>
      <w:numFmt w:val="lowerLetter"/>
      <w:lvlText w:val="%5"/>
      <w:lvlJc w:val="left"/>
      <w:pPr>
        <w:ind w:left="6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BE0BC6">
      <w:start w:val="1"/>
      <w:numFmt w:val="lowerRoman"/>
      <w:lvlText w:val="%6"/>
      <w:lvlJc w:val="left"/>
      <w:pPr>
        <w:ind w:left="6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4CA34">
      <w:start w:val="1"/>
      <w:numFmt w:val="decimal"/>
      <w:lvlText w:val="%7"/>
      <w:lvlJc w:val="left"/>
      <w:pPr>
        <w:ind w:left="7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AC28EA">
      <w:start w:val="1"/>
      <w:numFmt w:val="lowerLetter"/>
      <w:lvlText w:val="%8"/>
      <w:lvlJc w:val="left"/>
      <w:pPr>
        <w:ind w:left="8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C047D6">
      <w:start w:val="1"/>
      <w:numFmt w:val="lowerRoman"/>
      <w:lvlText w:val="%9"/>
      <w:lvlJc w:val="left"/>
      <w:pPr>
        <w:ind w:left="8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B03B57"/>
    <w:multiLevelType w:val="multilevel"/>
    <w:tmpl w:val="711CD09A"/>
    <w:lvl w:ilvl="0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3" w:hanging="2160"/>
      </w:pPr>
      <w:rPr>
        <w:rFonts w:hint="default"/>
      </w:rPr>
    </w:lvl>
  </w:abstractNum>
  <w:abstractNum w:abstractNumId="2" w15:restartNumberingAfterBreak="0">
    <w:nsid w:val="1B222FB7"/>
    <w:multiLevelType w:val="multilevel"/>
    <w:tmpl w:val="67826ABE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5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8" w:hanging="1800"/>
      </w:pPr>
      <w:rPr>
        <w:rFonts w:hint="default"/>
      </w:rPr>
    </w:lvl>
  </w:abstractNum>
  <w:abstractNum w:abstractNumId="3" w15:restartNumberingAfterBreak="0">
    <w:nsid w:val="1B703F7F"/>
    <w:multiLevelType w:val="multilevel"/>
    <w:tmpl w:val="410828B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4" w15:restartNumberingAfterBreak="0">
    <w:nsid w:val="23CB6951"/>
    <w:multiLevelType w:val="hybridMultilevel"/>
    <w:tmpl w:val="46AA5B50"/>
    <w:lvl w:ilvl="0" w:tplc="860E25F4">
      <w:start w:val="1"/>
      <w:numFmt w:val="lowerLetter"/>
      <w:lvlText w:val="%1)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4A5E6">
      <w:start w:val="1"/>
      <w:numFmt w:val="lowerLetter"/>
      <w:lvlText w:val="%2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EF8CC">
      <w:start w:val="1"/>
      <w:numFmt w:val="lowerRoman"/>
      <w:lvlText w:val="%3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FA3DB8">
      <w:start w:val="1"/>
      <w:numFmt w:val="decimal"/>
      <w:lvlText w:val="%4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C9354">
      <w:start w:val="1"/>
      <w:numFmt w:val="lowerLetter"/>
      <w:lvlText w:val="%5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23D8E">
      <w:start w:val="1"/>
      <w:numFmt w:val="lowerRoman"/>
      <w:lvlText w:val="%6"/>
      <w:lvlJc w:val="left"/>
      <w:pPr>
        <w:ind w:left="7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A458E">
      <w:start w:val="1"/>
      <w:numFmt w:val="decimal"/>
      <w:lvlText w:val="%7"/>
      <w:lvlJc w:val="left"/>
      <w:pPr>
        <w:ind w:left="8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8BAFA">
      <w:start w:val="1"/>
      <w:numFmt w:val="lowerLetter"/>
      <w:lvlText w:val="%8"/>
      <w:lvlJc w:val="left"/>
      <w:pPr>
        <w:ind w:left="8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04F68">
      <w:start w:val="1"/>
      <w:numFmt w:val="lowerRoman"/>
      <w:lvlText w:val="%9"/>
      <w:lvlJc w:val="left"/>
      <w:pPr>
        <w:ind w:left="9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FA7CAB"/>
    <w:multiLevelType w:val="hybridMultilevel"/>
    <w:tmpl w:val="90220B7E"/>
    <w:lvl w:ilvl="0" w:tplc="262E3312">
      <w:start w:val="5"/>
      <w:numFmt w:val="decimal"/>
      <w:lvlText w:val="%1)"/>
      <w:lvlJc w:val="left"/>
      <w:pPr>
        <w:ind w:left="341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4136" w:hanging="360"/>
      </w:pPr>
    </w:lvl>
    <w:lvl w:ilvl="2" w:tplc="0416001B" w:tentative="1">
      <w:start w:val="1"/>
      <w:numFmt w:val="lowerRoman"/>
      <w:lvlText w:val="%3."/>
      <w:lvlJc w:val="right"/>
      <w:pPr>
        <w:ind w:left="4856" w:hanging="180"/>
      </w:pPr>
    </w:lvl>
    <w:lvl w:ilvl="3" w:tplc="0416000F" w:tentative="1">
      <w:start w:val="1"/>
      <w:numFmt w:val="decimal"/>
      <w:lvlText w:val="%4."/>
      <w:lvlJc w:val="left"/>
      <w:pPr>
        <w:ind w:left="5576" w:hanging="360"/>
      </w:pPr>
    </w:lvl>
    <w:lvl w:ilvl="4" w:tplc="04160019" w:tentative="1">
      <w:start w:val="1"/>
      <w:numFmt w:val="lowerLetter"/>
      <w:lvlText w:val="%5."/>
      <w:lvlJc w:val="left"/>
      <w:pPr>
        <w:ind w:left="6296" w:hanging="360"/>
      </w:pPr>
    </w:lvl>
    <w:lvl w:ilvl="5" w:tplc="0416001B" w:tentative="1">
      <w:start w:val="1"/>
      <w:numFmt w:val="lowerRoman"/>
      <w:lvlText w:val="%6."/>
      <w:lvlJc w:val="right"/>
      <w:pPr>
        <w:ind w:left="7016" w:hanging="180"/>
      </w:pPr>
    </w:lvl>
    <w:lvl w:ilvl="6" w:tplc="0416000F" w:tentative="1">
      <w:start w:val="1"/>
      <w:numFmt w:val="decimal"/>
      <w:lvlText w:val="%7."/>
      <w:lvlJc w:val="left"/>
      <w:pPr>
        <w:ind w:left="7736" w:hanging="360"/>
      </w:pPr>
    </w:lvl>
    <w:lvl w:ilvl="7" w:tplc="04160019" w:tentative="1">
      <w:start w:val="1"/>
      <w:numFmt w:val="lowerLetter"/>
      <w:lvlText w:val="%8."/>
      <w:lvlJc w:val="left"/>
      <w:pPr>
        <w:ind w:left="8456" w:hanging="360"/>
      </w:pPr>
    </w:lvl>
    <w:lvl w:ilvl="8" w:tplc="0416001B" w:tentative="1">
      <w:start w:val="1"/>
      <w:numFmt w:val="lowerRoman"/>
      <w:lvlText w:val="%9."/>
      <w:lvlJc w:val="right"/>
      <w:pPr>
        <w:ind w:left="9176" w:hanging="180"/>
      </w:pPr>
    </w:lvl>
  </w:abstractNum>
  <w:abstractNum w:abstractNumId="6" w15:restartNumberingAfterBreak="0">
    <w:nsid w:val="423C3C11"/>
    <w:multiLevelType w:val="hybridMultilevel"/>
    <w:tmpl w:val="38EE598A"/>
    <w:lvl w:ilvl="0" w:tplc="A4444118">
      <w:start w:val="1"/>
      <w:numFmt w:val="decimal"/>
      <w:lvlText w:val="%1."/>
      <w:lvlJc w:val="left"/>
      <w:pPr>
        <w:ind w:left="1773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4C3A04FF"/>
    <w:multiLevelType w:val="hybridMultilevel"/>
    <w:tmpl w:val="A89AB3B2"/>
    <w:lvl w:ilvl="0" w:tplc="5A5CD712">
      <w:start w:val="1"/>
      <w:numFmt w:val="lowerLetter"/>
      <w:lvlText w:val="%1)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01EA2">
      <w:start w:val="1"/>
      <w:numFmt w:val="lowerLetter"/>
      <w:lvlText w:val="%2"/>
      <w:lvlJc w:val="left"/>
      <w:pPr>
        <w:ind w:left="4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7EC262">
      <w:start w:val="1"/>
      <w:numFmt w:val="lowerRoman"/>
      <w:lvlText w:val="%3"/>
      <w:lvlJc w:val="left"/>
      <w:pPr>
        <w:ind w:left="5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435C8">
      <w:start w:val="1"/>
      <w:numFmt w:val="decimal"/>
      <w:lvlText w:val="%4"/>
      <w:lvlJc w:val="left"/>
      <w:pPr>
        <w:ind w:left="5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85DCA">
      <w:start w:val="1"/>
      <w:numFmt w:val="lowerLetter"/>
      <w:lvlText w:val="%5"/>
      <w:lvlJc w:val="left"/>
      <w:pPr>
        <w:ind w:left="6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C03EA">
      <w:start w:val="1"/>
      <w:numFmt w:val="lowerRoman"/>
      <w:lvlText w:val="%6"/>
      <w:lvlJc w:val="left"/>
      <w:pPr>
        <w:ind w:left="7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4957A">
      <w:start w:val="1"/>
      <w:numFmt w:val="decimal"/>
      <w:lvlText w:val="%7"/>
      <w:lvlJc w:val="left"/>
      <w:pPr>
        <w:ind w:left="8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DE65B6">
      <w:start w:val="1"/>
      <w:numFmt w:val="lowerLetter"/>
      <w:lvlText w:val="%8"/>
      <w:lvlJc w:val="left"/>
      <w:pPr>
        <w:ind w:left="8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25584">
      <w:start w:val="1"/>
      <w:numFmt w:val="lowerRoman"/>
      <w:lvlText w:val="%9"/>
      <w:lvlJc w:val="left"/>
      <w:pPr>
        <w:ind w:left="9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F192B15"/>
    <w:multiLevelType w:val="multilevel"/>
    <w:tmpl w:val="1830653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1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8" w:hanging="1800"/>
      </w:pPr>
      <w:rPr>
        <w:rFonts w:hint="default"/>
      </w:rPr>
    </w:lvl>
  </w:abstractNum>
  <w:abstractNum w:abstractNumId="9" w15:restartNumberingAfterBreak="0">
    <w:nsid w:val="4F897706"/>
    <w:multiLevelType w:val="hybridMultilevel"/>
    <w:tmpl w:val="6D364450"/>
    <w:lvl w:ilvl="0" w:tplc="ECD2DFC6">
      <w:start w:val="3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52374017"/>
    <w:multiLevelType w:val="hybridMultilevel"/>
    <w:tmpl w:val="0B60DD22"/>
    <w:lvl w:ilvl="0" w:tplc="A4444118">
      <w:start w:val="1"/>
      <w:numFmt w:val="decimal"/>
      <w:lvlText w:val="%1."/>
      <w:lvlJc w:val="left"/>
      <w:pPr>
        <w:ind w:left="1773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6D534B01"/>
    <w:multiLevelType w:val="hybridMultilevel"/>
    <w:tmpl w:val="64ACAB2C"/>
    <w:lvl w:ilvl="0" w:tplc="550648C4">
      <w:start w:val="2"/>
      <w:numFmt w:val="decimal"/>
      <w:lvlText w:val="%1)"/>
      <w:lvlJc w:val="left"/>
      <w:pPr>
        <w:ind w:left="3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AACC4">
      <w:start w:val="1"/>
      <w:numFmt w:val="lowerLetter"/>
      <w:lvlText w:val="%2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E8030">
      <w:start w:val="1"/>
      <w:numFmt w:val="lowerRoman"/>
      <w:lvlText w:val="%3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8599C">
      <w:start w:val="1"/>
      <w:numFmt w:val="decimal"/>
      <w:lvlText w:val="%4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61382">
      <w:start w:val="1"/>
      <w:numFmt w:val="lowerLetter"/>
      <w:lvlText w:val="%5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69CB0">
      <w:start w:val="1"/>
      <w:numFmt w:val="lowerRoman"/>
      <w:lvlText w:val="%6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FE78D2">
      <w:start w:val="1"/>
      <w:numFmt w:val="decimal"/>
      <w:lvlText w:val="%7"/>
      <w:lvlJc w:val="left"/>
      <w:pPr>
        <w:ind w:left="7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EB8CE">
      <w:start w:val="1"/>
      <w:numFmt w:val="lowerLetter"/>
      <w:lvlText w:val="%8"/>
      <w:lvlJc w:val="left"/>
      <w:pPr>
        <w:ind w:left="8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45666">
      <w:start w:val="1"/>
      <w:numFmt w:val="lowerRoman"/>
      <w:lvlText w:val="%9"/>
      <w:lvlJc w:val="left"/>
      <w:pPr>
        <w:ind w:left="8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C31470"/>
    <w:multiLevelType w:val="multilevel"/>
    <w:tmpl w:val="73A64B54"/>
    <w:lvl w:ilvl="0">
      <w:start w:val="1"/>
      <w:numFmt w:val="decimal"/>
      <w:lvlText w:val="%1.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3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64C1F7F"/>
    <w:multiLevelType w:val="hybridMultilevel"/>
    <w:tmpl w:val="F2C88978"/>
    <w:lvl w:ilvl="0" w:tplc="0416000F">
      <w:start w:val="1"/>
      <w:numFmt w:val="decimal"/>
      <w:lvlText w:val="%1."/>
      <w:lvlJc w:val="left"/>
      <w:pPr>
        <w:ind w:left="1773" w:hanging="360"/>
      </w:p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4" w15:restartNumberingAfterBreak="0">
    <w:nsid w:val="7BC749C3"/>
    <w:multiLevelType w:val="hybridMultilevel"/>
    <w:tmpl w:val="24845F86"/>
    <w:lvl w:ilvl="0" w:tplc="A4444118">
      <w:start w:val="1"/>
      <w:numFmt w:val="decimal"/>
      <w:lvlText w:val="%1."/>
      <w:lvlJc w:val="left"/>
      <w:pPr>
        <w:ind w:left="1713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7BE711A1"/>
    <w:multiLevelType w:val="multilevel"/>
    <w:tmpl w:val="123860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84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"/>
  </w:num>
  <w:num w:numId="11">
    <w:abstractNumId w:val="6"/>
  </w:num>
  <w:num w:numId="12">
    <w:abstractNumId w:val="10"/>
  </w:num>
  <w:num w:numId="13">
    <w:abstractNumId w:val="14"/>
  </w:num>
  <w:num w:numId="14">
    <w:abstractNumId w:val="13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3B"/>
    <w:rsid w:val="0017215C"/>
    <w:rsid w:val="00185B47"/>
    <w:rsid w:val="00222E1F"/>
    <w:rsid w:val="00233048"/>
    <w:rsid w:val="00262FAE"/>
    <w:rsid w:val="00280819"/>
    <w:rsid w:val="00282EB8"/>
    <w:rsid w:val="00297FE7"/>
    <w:rsid w:val="00325D06"/>
    <w:rsid w:val="00370E82"/>
    <w:rsid w:val="004B3A23"/>
    <w:rsid w:val="00501C35"/>
    <w:rsid w:val="005148BA"/>
    <w:rsid w:val="00563723"/>
    <w:rsid w:val="005F6AE0"/>
    <w:rsid w:val="0070717D"/>
    <w:rsid w:val="00722314"/>
    <w:rsid w:val="00790259"/>
    <w:rsid w:val="00796768"/>
    <w:rsid w:val="0080353B"/>
    <w:rsid w:val="008219ED"/>
    <w:rsid w:val="00821B32"/>
    <w:rsid w:val="00845FCA"/>
    <w:rsid w:val="00904369"/>
    <w:rsid w:val="00927D9D"/>
    <w:rsid w:val="00963F39"/>
    <w:rsid w:val="00964682"/>
    <w:rsid w:val="009952FF"/>
    <w:rsid w:val="009E207A"/>
    <w:rsid w:val="00A35D9B"/>
    <w:rsid w:val="00A61D92"/>
    <w:rsid w:val="00A804B0"/>
    <w:rsid w:val="00A94216"/>
    <w:rsid w:val="00A9506D"/>
    <w:rsid w:val="00AD0C8B"/>
    <w:rsid w:val="00B37372"/>
    <w:rsid w:val="00B672B0"/>
    <w:rsid w:val="00BD0F0D"/>
    <w:rsid w:val="00BF6FC5"/>
    <w:rsid w:val="00C7735E"/>
    <w:rsid w:val="00CE4F5E"/>
    <w:rsid w:val="00D105AA"/>
    <w:rsid w:val="00DA3A4E"/>
    <w:rsid w:val="00E66AB8"/>
    <w:rsid w:val="00E93E73"/>
    <w:rsid w:val="00EC2723"/>
    <w:rsid w:val="00F66253"/>
    <w:rsid w:val="00F74FEB"/>
    <w:rsid w:val="00FB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583E"/>
  <w15:docId w15:val="{3CC63E60-B217-4C4D-8A9C-C59A6EE5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 w:line="240" w:lineRule="auto"/>
      <w:ind w:left="106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09" w:line="240" w:lineRule="auto"/>
      <w:ind w:left="1068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99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3ª EM/PM - Sseç Op</dc:creator>
  <cp:lastModifiedBy>Adriano Ursulino</cp:lastModifiedBy>
  <cp:revision>26</cp:revision>
  <cp:lastPrinted>2022-03-16T14:46:00Z</cp:lastPrinted>
  <dcterms:created xsi:type="dcterms:W3CDTF">2022-03-15T13:49:00Z</dcterms:created>
  <dcterms:modified xsi:type="dcterms:W3CDTF">2022-03-17T15:11:00Z</dcterms:modified>
</cp:coreProperties>
</file>